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E4" w:rsidRDefault="00071E71" w:rsidP="00071E71">
      <w:pPr>
        <w:pStyle w:val="1"/>
        <w:jc w:val="center"/>
      </w:pPr>
      <w:r w:rsidRPr="00071E71">
        <w:t>Инновационные методы диагностики паразитарных заболеваний</w:t>
      </w:r>
    </w:p>
    <w:p w:rsidR="00071E71" w:rsidRDefault="00071E71" w:rsidP="00071E71"/>
    <w:p w:rsidR="00071E71" w:rsidRDefault="00071E71" w:rsidP="00071E71">
      <w:bookmarkStart w:id="0" w:name="_GoBack"/>
      <w:r>
        <w:t xml:space="preserve">Инновационные методы диагностики паразитарных заболеваний представляют собой важную область исследований в паразитологии, которая содействует более точной, быстрой и доступной диагностике таких инфекций. Традиционные методы диагностики паразитарных заболеваний, такие как микроскопия и серологические тесты, хоть и являются важными, имеют свои ограничения. Инновации в этой области включают в себя новые технологии, </w:t>
      </w:r>
      <w:proofErr w:type="spellStart"/>
      <w:r>
        <w:t>биомаркеры</w:t>
      </w:r>
      <w:proofErr w:type="spellEnd"/>
      <w:r>
        <w:t xml:space="preserve"> и подходы, которые улучшают точнос</w:t>
      </w:r>
      <w:r>
        <w:t>ть и эффективность диагностики.</w:t>
      </w:r>
    </w:p>
    <w:p w:rsidR="00071E71" w:rsidRDefault="00071E71" w:rsidP="00071E71">
      <w:r>
        <w:t>Одним из важных направлений в инновационной диагностике паразитарных заболеваний является использование молекулярных методов. Полимеразная цепная реакция (ПЦР) и ДНК-</w:t>
      </w:r>
      <w:proofErr w:type="spellStart"/>
      <w:r>
        <w:t>секвенирование</w:t>
      </w:r>
      <w:proofErr w:type="spellEnd"/>
      <w:r>
        <w:t xml:space="preserve"> позволяют выявлять ДНК паразитов в биологических образцах, что обеспечивает высокую чувствительность и специфичность диагностики. Эти методы могут быть особенно полезными при диагностике редких</w:t>
      </w:r>
      <w:r>
        <w:t xml:space="preserve"> и трудно выявляемых паразитов.</w:t>
      </w:r>
    </w:p>
    <w:p w:rsidR="00071E71" w:rsidRDefault="00071E71" w:rsidP="00071E71">
      <w:r>
        <w:t xml:space="preserve">Другим инновационным методом является использование </w:t>
      </w:r>
      <w:proofErr w:type="spellStart"/>
      <w:r>
        <w:t>биомаркеров</w:t>
      </w:r>
      <w:proofErr w:type="spellEnd"/>
      <w:r>
        <w:t xml:space="preserve"> и биохимических тестов. </w:t>
      </w:r>
      <w:proofErr w:type="spellStart"/>
      <w:r>
        <w:t>Биомаркеры</w:t>
      </w:r>
      <w:proofErr w:type="spellEnd"/>
      <w:r>
        <w:t>, такие как антигены и антитела, могут быть обнаружены в биологических образцах и использованы для диагностики конкретных паразитарных инфекций. Такие тесты могут быть быстрыми и специфичными, что позво</w:t>
      </w:r>
      <w:r>
        <w:t>ляет оперативно начать лечение.</w:t>
      </w:r>
    </w:p>
    <w:p w:rsidR="00071E71" w:rsidRDefault="00071E71" w:rsidP="00071E71">
      <w:r>
        <w:t>Инновации также касаются области образования и обучения врачей и лабораторного персонала. Интеграция современных методов диагностики в медицинское образование и повышение квалификации специалистов способствует более эффективной и актуальной диагно</w:t>
      </w:r>
      <w:r>
        <w:t>стике паразитарных заболеваний.</w:t>
      </w:r>
    </w:p>
    <w:p w:rsidR="00071E71" w:rsidRDefault="00071E71" w:rsidP="00071E71">
      <w:r>
        <w:t>Важным аспектом инноваций в диагностике паразитарных инфекций является разработка портативных и доступных диагностических устройств. Это позволяет проводить диагностику на местах, в удаленных районах и в условиях с ограниченными ресурсами. Такие устройства могут быть особенно важными при борьбе с эпидемиями</w:t>
      </w:r>
      <w:r>
        <w:t xml:space="preserve"> и эндемическими заболеваниями.</w:t>
      </w:r>
    </w:p>
    <w:p w:rsidR="00071E71" w:rsidRDefault="00071E71" w:rsidP="00071E71">
      <w:r>
        <w:t>Инновационные методы диагностики паразитарных заболеваний не только улучшают точность и доступность диагностики, но также позволяют более эффективно контролировать распространение инфекций и улучшать лечение пациентов. Эта область исследований продолжает развиваться, и новые технологии и методы диагностики паразитарных заболеваний продолжат улучшать наше понимание и борьбу с этими инфекциями.</w:t>
      </w:r>
    </w:p>
    <w:p w:rsidR="00071E71" w:rsidRDefault="00071E71" w:rsidP="00071E71">
      <w:r>
        <w:t>Кроме того, инновационные методы диагностики паразитарных заболеваний способствуют более раннему обнаружению инфекций. Это особенно важно, так как раннее начало лечения может значительно повысить шансы на успешное излечение и предотвратить развитие осложнений. Например, с использованием молекулярных методов диагностики можно обнаружить паразитов в организме на стадии, когда они ещё не вызвали выраженных клинических симптомов, что позволяет принять</w:t>
      </w:r>
      <w:r>
        <w:t xml:space="preserve"> меры по их искоренению раньше.</w:t>
      </w:r>
    </w:p>
    <w:p w:rsidR="00071E71" w:rsidRDefault="00071E71" w:rsidP="00071E71">
      <w:r>
        <w:t>Инновации в диагностике также содействуют более точной и дифференцированной диагностике различных видов паразитов. Это позволяет выбирать более эффективные методы лечения и управления инфекциями. Например, различные паразиты могут требовать разных антимикробных средств для лечения, и правильная их идентификация с помощью инновационных методов диагност</w:t>
      </w:r>
      <w:r>
        <w:t>ики имеет критическое значение.</w:t>
      </w:r>
    </w:p>
    <w:p w:rsidR="00071E71" w:rsidRDefault="00071E71" w:rsidP="00071E71">
      <w:r>
        <w:t xml:space="preserve">Инновации также расширяют возможности эпидемиологического мониторинга. Современные методы диагностики позволяют более точно определять распространение паразитарных </w:t>
      </w:r>
      <w:r>
        <w:lastRenderedPageBreak/>
        <w:t>заболеваний и идентифицировать источники инфекции. Это позволяет заболеваниям быть отслеживаемыми и контролир</w:t>
      </w:r>
      <w:r>
        <w:t>уемыми на более высоком уровне.</w:t>
      </w:r>
    </w:p>
    <w:p w:rsidR="00071E71" w:rsidRDefault="00071E71" w:rsidP="00071E71">
      <w:r>
        <w:t>Наконец, инновации в области диагностики паразитарных инфекций также могут иметь значение для разработки вакцин и новых методов профилактики. Понимание биологии и генетики паразитов, полученное благодаря современным методам диагностики, может способствовать более целенаправленной и эффективной разработке с</w:t>
      </w:r>
      <w:r>
        <w:t>редств предотвращения инфекций.</w:t>
      </w:r>
    </w:p>
    <w:p w:rsidR="00071E71" w:rsidRPr="00071E71" w:rsidRDefault="00071E71" w:rsidP="00071E71">
      <w:r>
        <w:t>Таким образом, инновационные методы диагностики паразитарных заболеваний играют ключевую роль в улучшении здравоохранения и борьбе с инфекциями. Они не только повышают точность и доступность диагностики, но также способствуют более эффективному контролю и управлению инфекционными заболеваниями.</w:t>
      </w:r>
      <w:bookmarkEnd w:id="0"/>
    </w:p>
    <w:sectPr w:rsidR="00071E71" w:rsidRPr="000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E4"/>
    <w:rsid w:val="00071E71"/>
    <w:rsid w:val="005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E5C"/>
  <w15:chartTrackingRefBased/>
  <w15:docId w15:val="{E6AA0C6B-9D6A-4874-BB58-D878EAE1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2023-12-13T16:19:00Z</dcterms:created>
  <dcterms:modified xsi:type="dcterms:W3CDTF">2023-12-13T16:21:00Z</dcterms:modified>
</cp:coreProperties>
</file>