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FC" w:rsidRDefault="006A6E0D" w:rsidP="006A6E0D">
      <w:pPr>
        <w:pStyle w:val="1"/>
        <w:jc w:val="center"/>
      </w:pPr>
      <w:r w:rsidRPr="006A6E0D">
        <w:t xml:space="preserve">Перспективы использования альтернативных методов лечения в </w:t>
      </w:r>
      <w:proofErr w:type="spellStart"/>
      <w:r w:rsidRPr="006A6E0D">
        <w:t>пародонтологии</w:t>
      </w:r>
      <w:proofErr w:type="spellEnd"/>
    </w:p>
    <w:p w:rsidR="006A6E0D" w:rsidRDefault="006A6E0D" w:rsidP="006A6E0D"/>
    <w:p w:rsidR="006A6E0D" w:rsidRDefault="006A6E0D" w:rsidP="006A6E0D">
      <w:bookmarkStart w:id="0" w:name="_GoBack"/>
      <w:r>
        <w:t xml:space="preserve">Современная </w:t>
      </w:r>
      <w:proofErr w:type="spellStart"/>
      <w:r>
        <w:t>пародонтология</w:t>
      </w:r>
      <w:proofErr w:type="spellEnd"/>
      <w:r>
        <w:t xml:space="preserve"> активно развивается, и одним из направлений этого развития является исследование и применение альтернативных методов лечения. Традиционные методы лечения </w:t>
      </w:r>
      <w:proofErr w:type="spellStart"/>
      <w:r>
        <w:t>пародонтальных</w:t>
      </w:r>
      <w:proofErr w:type="spellEnd"/>
      <w:r>
        <w:t xml:space="preserve"> заболеваний, такие как чистка зубов, профессиональное </w:t>
      </w:r>
      <w:proofErr w:type="spellStart"/>
      <w:r>
        <w:t>чистопроведение</w:t>
      </w:r>
      <w:proofErr w:type="spellEnd"/>
      <w:r>
        <w:t xml:space="preserve"> и хирургические вмешательства, остаются эффективными, но существует постоянная потребность в разработке новых и более ин</w:t>
      </w:r>
      <w:r>
        <w:t>новационных подходов к лечению.</w:t>
      </w:r>
    </w:p>
    <w:p w:rsidR="006A6E0D" w:rsidRDefault="006A6E0D" w:rsidP="006A6E0D">
      <w:r>
        <w:t xml:space="preserve">Один из перспективных направлений в </w:t>
      </w:r>
      <w:proofErr w:type="spellStart"/>
      <w:r>
        <w:t>пародонтологии</w:t>
      </w:r>
      <w:proofErr w:type="spellEnd"/>
      <w:r>
        <w:t xml:space="preserve"> - использование биологических и генетических методов лечения. Исследователи изучают возможность использования стволовых клеток для восстановления поврежденных </w:t>
      </w:r>
      <w:proofErr w:type="spellStart"/>
      <w:r>
        <w:t>пародонтальных</w:t>
      </w:r>
      <w:proofErr w:type="spellEnd"/>
      <w:r>
        <w:t xml:space="preserve"> тканей. Это открывает перспективы для разработки терапий, способных стимулировать регенерацию десен и костей, что может улучшить результаты лечения и сократить необходимо</w:t>
      </w:r>
      <w:r>
        <w:t>сть в хирургических процедурах.</w:t>
      </w:r>
    </w:p>
    <w:p w:rsidR="006A6E0D" w:rsidRDefault="006A6E0D" w:rsidP="006A6E0D">
      <w:r>
        <w:t xml:space="preserve">Другим инновационным методом является применение технологии лазерной терапии в </w:t>
      </w:r>
      <w:proofErr w:type="spellStart"/>
      <w:r>
        <w:t>пародонтологии</w:t>
      </w:r>
      <w:proofErr w:type="spellEnd"/>
      <w:r>
        <w:t>. Лазеры позволяют более точно удалять инфицированные ткани, обеззараживать и стимулировать регенерацию без повреждения окружающих тканей. Это может сделать лечение менее инвазивным</w:t>
      </w:r>
      <w:r>
        <w:t xml:space="preserve"> и ускорить процесс заживления.</w:t>
      </w:r>
    </w:p>
    <w:p w:rsidR="006A6E0D" w:rsidRDefault="006A6E0D" w:rsidP="006A6E0D">
      <w:r>
        <w:t xml:space="preserve">Антимикробные и антисептические препараты, разрабатываемые с использованием новых технологий, также представляют интерес для </w:t>
      </w:r>
      <w:proofErr w:type="spellStart"/>
      <w:r>
        <w:t>пародонтологии</w:t>
      </w:r>
      <w:proofErr w:type="spellEnd"/>
      <w:r>
        <w:t>. Они способны более эффективно бороться с бактериальной инфекцией в полости р</w:t>
      </w:r>
      <w:r>
        <w:t>та и предотвращать ее рецидивы.</w:t>
      </w:r>
    </w:p>
    <w:p w:rsidR="006A6E0D" w:rsidRDefault="006A6E0D" w:rsidP="006A6E0D">
      <w:r>
        <w:t xml:space="preserve">Еще одной перспективой является использование телемедицины и мобильных приложений для мониторинга состояния </w:t>
      </w:r>
      <w:proofErr w:type="spellStart"/>
      <w:r>
        <w:t>пародонтальных</w:t>
      </w:r>
      <w:proofErr w:type="spellEnd"/>
      <w:r>
        <w:t xml:space="preserve"> тканей и оказания консультаций дистанционно. Это позволяет пациентам получать более удобный и доступн</w:t>
      </w:r>
      <w:r>
        <w:t>ый доступ к медицинской помощи.</w:t>
      </w:r>
    </w:p>
    <w:p w:rsidR="006A6E0D" w:rsidRDefault="006A6E0D" w:rsidP="006A6E0D">
      <w:r>
        <w:t>Исследования в области генетики и генной терапии также могут привести к разработке персонализированных методов лечения пародонтита, учитывая ген</w:t>
      </w:r>
      <w:r>
        <w:t>етические особенности пациента.</w:t>
      </w:r>
    </w:p>
    <w:p w:rsidR="006A6E0D" w:rsidRDefault="006A6E0D" w:rsidP="006A6E0D">
      <w:r>
        <w:t>Однако следует отметить, что большинство из этих альтернативных методов находятся на стадии исследований и клинических испытаний, и их широкое внедрение в практику требует дополнительных исследований и доказательств их эффективности и безопасности.</w:t>
      </w:r>
    </w:p>
    <w:p w:rsidR="006A6E0D" w:rsidRDefault="006A6E0D" w:rsidP="006A6E0D">
      <w:r>
        <w:t xml:space="preserve">Дополнительно стоит подчеркнуть, что перспективы использования альтернативных методов в </w:t>
      </w:r>
      <w:proofErr w:type="spellStart"/>
      <w:r>
        <w:t>пародонтологии</w:t>
      </w:r>
      <w:proofErr w:type="spellEnd"/>
      <w:r>
        <w:t xml:space="preserve"> также могут включать в себя интеграцию традиционных и инновационных подходов. Например, комбинированные методы лечения, включающие в себя применение лазеров, стволовых клеток и генной терапии, могут оказаться более эффективными и индивидуально адаптированными для конкретных случ</w:t>
      </w:r>
      <w:r>
        <w:t xml:space="preserve">аев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6A6E0D" w:rsidRDefault="006A6E0D" w:rsidP="006A6E0D">
      <w:r>
        <w:t xml:space="preserve">Кроме того, важно поддерживать и стимулировать исследования и разработки в данной области, чтобы расширить наши знания и возможности в </w:t>
      </w:r>
      <w:proofErr w:type="spellStart"/>
      <w:r>
        <w:t>пародонтологии</w:t>
      </w:r>
      <w:proofErr w:type="spellEnd"/>
      <w:r>
        <w:t xml:space="preserve">. Это включает в себя поддержку научных исследований, обмен опытом между специалистами, а также обучение стоматологов и </w:t>
      </w:r>
      <w:proofErr w:type="spellStart"/>
      <w:r>
        <w:t>пародонтологов</w:t>
      </w:r>
      <w:proofErr w:type="spellEnd"/>
      <w:r>
        <w:t xml:space="preserve"> сов</w:t>
      </w:r>
      <w:r>
        <w:t>ременным методам и технологиям.</w:t>
      </w:r>
    </w:p>
    <w:p w:rsidR="006A6E0D" w:rsidRDefault="006A6E0D" w:rsidP="006A6E0D">
      <w:r>
        <w:t>Следует также обращать внимание на вопросы этики и безопасности при внедрении новых методов лечения в практику. Пациенты должны быть информированы о возможных рисках и преимуществах альтернативных методов, и их согласие должно быть получено перед началом лечения.</w:t>
      </w:r>
    </w:p>
    <w:p w:rsidR="006A6E0D" w:rsidRDefault="006A6E0D" w:rsidP="006A6E0D">
      <w:r>
        <w:lastRenderedPageBreak/>
        <w:t xml:space="preserve">Исходя из вышесказанного, перспективы использования альтернативных методов лечения в </w:t>
      </w:r>
      <w:proofErr w:type="spellStart"/>
      <w:r>
        <w:t>пародонтологии</w:t>
      </w:r>
      <w:proofErr w:type="spellEnd"/>
      <w:r>
        <w:t xml:space="preserve"> обещают значительные улучшения в эффективности и комфорте лечения </w:t>
      </w:r>
      <w:proofErr w:type="spellStart"/>
      <w:r>
        <w:t>пародонтальных</w:t>
      </w:r>
      <w:proofErr w:type="spellEnd"/>
      <w:r>
        <w:t xml:space="preserve"> заболеваний. Однако для успешного внедрения этих методов необходимы дальнейшие исследования, обучение и соблюдение высоких стандартов в области стоматологии и медицины в целом.</w:t>
      </w:r>
    </w:p>
    <w:p w:rsidR="006A6E0D" w:rsidRPr="006A6E0D" w:rsidRDefault="006A6E0D" w:rsidP="006A6E0D">
      <w:r>
        <w:t xml:space="preserve">В заключение, </w:t>
      </w:r>
      <w:proofErr w:type="spellStart"/>
      <w:r>
        <w:t>пародонтология</w:t>
      </w:r>
      <w:proofErr w:type="spellEnd"/>
      <w:r>
        <w:t xml:space="preserve"> остается динамично развивающейся областью стоматологии, и использование альтернативных методов лечения представляет значительный потенциал для улучшения результатов лечения </w:t>
      </w:r>
      <w:proofErr w:type="spellStart"/>
      <w:r>
        <w:t>пародонтальных</w:t>
      </w:r>
      <w:proofErr w:type="spellEnd"/>
      <w:r>
        <w:t xml:space="preserve"> заболеваний. Однако для их успешного внедрения необходимо проведение дальнейших исследований и клинических испытаний. Это позволит разработать более эффективные и инновационные подходы к лечению пародонтита и обеспечить более высокое качество орального здоровья у пациентов.</w:t>
      </w:r>
      <w:bookmarkEnd w:id="0"/>
    </w:p>
    <w:sectPr w:rsidR="006A6E0D" w:rsidRPr="006A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FC"/>
    <w:rsid w:val="006A6E0D"/>
    <w:rsid w:val="00C0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08A0"/>
  <w15:chartTrackingRefBased/>
  <w15:docId w15:val="{71EB1D78-A914-4416-96CE-53D5BF9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2023-12-15T14:50:00Z</dcterms:created>
  <dcterms:modified xsi:type="dcterms:W3CDTF">2023-12-15T14:51:00Z</dcterms:modified>
</cp:coreProperties>
</file>