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F1" w:rsidRDefault="002C2FE6" w:rsidP="002C2FE6">
      <w:pPr>
        <w:pStyle w:val="1"/>
        <w:jc w:val="center"/>
      </w:pPr>
      <w:r w:rsidRPr="002C2FE6">
        <w:t>Рак крови</w:t>
      </w:r>
      <w:r>
        <w:t>:</w:t>
      </w:r>
      <w:r w:rsidRPr="002C2FE6">
        <w:t xml:space="preserve"> современные подходы к лечению и диагностике</w:t>
      </w:r>
    </w:p>
    <w:p w:rsidR="002C2FE6" w:rsidRDefault="002C2FE6" w:rsidP="002C2FE6"/>
    <w:p w:rsidR="002C2FE6" w:rsidRDefault="002C2FE6" w:rsidP="002C2FE6">
      <w:bookmarkStart w:id="0" w:name="_GoBack"/>
      <w:r>
        <w:t xml:space="preserve">Рак крови, также известный как гематологический рак, представляет собой группу злокачественных заболеваний, которые влияют на кроветворную систему, включая костный мозг и лимфатические узлы. Они включают в себя лейкемии (рак крови), </w:t>
      </w:r>
      <w:proofErr w:type="spellStart"/>
      <w:r>
        <w:t>лимфомы</w:t>
      </w:r>
      <w:proofErr w:type="spellEnd"/>
      <w:r>
        <w:t xml:space="preserve"> и миеломы. Рак крови характеризуется не контролируемым ростом и размно</w:t>
      </w:r>
      <w:r>
        <w:t>жением аномальных клеток крови.</w:t>
      </w:r>
    </w:p>
    <w:p w:rsidR="002C2FE6" w:rsidRDefault="002C2FE6" w:rsidP="002C2FE6">
      <w:r>
        <w:t>Современные подходы к диагностике рака крови включают в себя широкий спектр лабораторных исследований, включая анализ крови, маркеры опухолей, биопсии костного мозга и образование опухолей. Использование современных методов молекулярной биологии и генетических исследований позволяет более точно диагностировать типы и подтипы рака крови, что важно для выбора</w:t>
      </w:r>
      <w:r>
        <w:t xml:space="preserve"> наиболее эффективного лечения.</w:t>
      </w:r>
    </w:p>
    <w:p w:rsidR="002C2FE6" w:rsidRDefault="002C2FE6" w:rsidP="002C2FE6">
      <w:r>
        <w:t>Лечение рака крови включает в себя несколько методов, в зависимости от типа и стадии заболевания. Химиотерапия, лучевая терапия, иммунотерапия и трансплантация костного мозга - это основные методы лечения, применяемые в различных комбинациях. Также важным аспектом лечения рака крови является поддержание стабильных показателей кроветворения и поддержание иммунной системы пац</w:t>
      </w:r>
      <w:r>
        <w:t>иента.</w:t>
      </w:r>
    </w:p>
    <w:p w:rsidR="002C2FE6" w:rsidRDefault="002C2FE6" w:rsidP="002C2FE6">
      <w:r>
        <w:t>Современные достижения в области лечения рака крови включают разработку новых противоопухолевых препаратов и методов трансплантации, а также более точное направленное лечение, основанное на генетических характеристиках опухоли. Эти инновации способствуют повышению выживаемо</w:t>
      </w:r>
      <w:r>
        <w:t>сти и качества жизни пациентов.</w:t>
      </w:r>
    </w:p>
    <w:p w:rsidR="002C2FE6" w:rsidRDefault="002C2FE6" w:rsidP="002C2FE6">
      <w:r>
        <w:t>Более раннее выявление и диагностика рака крови, а также доступ к современным методам лечения являются важными аспектами в борьбе с этой опасной патологией. Однако рак крови остается серьезной угрозой для здоровья, и исследования в области разработки новых методов диагностики и лечения продолжаются. Развитие индивидуализированных подходов к лечению и персонализированной медицине также играет важную роль в улучшении прогнозов для пациентов с раком крови.</w:t>
      </w:r>
    </w:p>
    <w:p w:rsidR="002C2FE6" w:rsidRDefault="002C2FE6" w:rsidP="002C2FE6">
      <w:r>
        <w:t>Следует подчеркнуть, что эффективность лечения рака крови сильно зависит от ранней диагностики и выбора наиболее подходящего лечебного режима. Пациентам с раком крови часто требуется комбинированное лечение, которое может включать в себя химиотерапию для уничтожения раковых клеток, трансплантацию костного мозга для восстановления кроветворной системы и иммунотерапию для активации иммунн</w:t>
      </w:r>
      <w:r>
        <w:t>ой системы в борьбе с опухолью.</w:t>
      </w:r>
    </w:p>
    <w:p w:rsidR="002C2FE6" w:rsidRDefault="002C2FE6" w:rsidP="002C2FE6">
      <w:r>
        <w:t xml:space="preserve">Важным аспектом при лечении рака крови является поддержание качества жизни пациентов и управление побочными эффектами лечения, такими как потеря веса, анемия, </w:t>
      </w:r>
      <w:proofErr w:type="spellStart"/>
      <w:r>
        <w:t>нейтропения</w:t>
      </w:r>
      <w:proofErr w:type="spellEnd"/>
      <w:r>
        <w:t xml:space="preserve"> и другие. Современная медицина стремится к тому, чтобы лечение было максимально эффективным и одновременно меньше влия</w:t>
      </w:r>
      <w:r>
        <w:t>ло на общее состояние пациента.</w:t>
      </w:r>
    </w:p>
    <w:p w:rsidR="002C2FE6" w:rsidRDefault="002C2FE6" w:rsidP="002C2FE6">
      <w:r>
        <w:t xml:space="preserve">Однако рак крови остается сложной и </w:t>
      </w:r>
      <w:proofErr w:type="spellStart"/>
      <w:r>
        <w:t>вызовной</w:t>
      </w:r>
      <w:proofErr w:type="spellEnd"/>
      <w:r>
        <w:t xml:space="preserve"> проблемой, и исследования в этой области продолжаются. Особое внимание уделяется поиску новых целей для терапии, разработке инновационных противоопухолевых препаратов и усоверше</w:t>
      </w:r>
      <w:r>
        <w:t>нствованию методов диагностики.</w:t>
      </w:r>
    </w:p>
    <w:p w:rsidR="002C2FE6" w:rsidRDefault="002C2FE6" w:rsidP="002C2FE6">
      <w:r>
        <w:t>Важным аспектом в борьбе с раком крови является поддержка и психологическая помощь пациентам и их семьям. Диагноз рака всегда сложное испытание, и психологическая поддержка может помочь пациентам справи</w:t>
      </w:r>
      <w:r>
        <w:t>ться с стрессом и тревожностью.</w:t>
      </w:r>
    </w:p>
    <w:p w:rsidR="002C2FE6" w:rsidRPr="002C2FE6" w:rsidRDefault="002C2FE6" w:rsidP="002C2FE6">
      <w:r>
        <w:t xml:space="preserve">В заключение, рак крови остается одним из самых серьезных и сложных заболеваний, с которыми сталкиваются пациенты и медицинская община. Современные методы диагностики и лечения, а </w:t>
      </w:r>
      <w:r>
        <w:lastRenderedPageBreak/>
        <w:t>также активные исследования в области онкологии, позволяют улучшить прогнозы и качество жизни пациентов, но требуют дальнейших усилий и инноваций для более эффективного контроля над этим заболеванием.</w:t>
      </w:r>
      <w:bookmarkEnd w:id="0"/>
    </w:p>
    <w:sectPr w:rsidR="002C2FE6" w:rsidRPr="002C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F1"/>
    <w:rsid w:val="002C2FE6"/>
    <w:rsid w:val="00D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12F8"/>
  <w15:chartTrackingRefBased/>
  <w15:docId w15:val="{13FB1FB2-9132-4B61-B910-0C94B38B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2023-12-15T15:41:00Z</dcterms:created>
  <dcterms:modified xsi:type="dcterms:W3CDTF">2023-12-15T15:41:00Z</dcterms:modified>
</cp:coreProperties>
</file>