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8" w:rsidRDefault="00C63108" w:rsidP="00C63108">
      <w:pPr>
        <w:pStyle w:val="1"/>
        <w:jc w:val="center"/>
      </w:pPr>
      <w:r w:rsidRPr="00C63108">
        <w:t>Трансплантология и патология</w:t>
      </w:r>
      <w:r>
        <w:t>:</w:t>
      </w:r>
      <w:r w:rsidRPr="00C63108">
        <w:t xml:space="preserve"> отторжение органов и его причины</w:t>
      </w:r>
    </w:p>
    <w:p w:rsidR="00C63108" w:rsidRDefault="00C63108" w:rsidP="00C63108"/>
    <w:p w:rsidR="00C63108" w:rsidRDefault="00C63108" w:rsidP="00C63108">
      <w:bookmarkStart w:id="0" w:name="_GoBack"/>
      <w:r>
        <w:t xml:space="preserve">Трансплантация органов и тканей является важным медицинским достижением, которое спасает жизни многих пациентов с тяжелыми заболеваниями органов. Однако одной из наиболее серьезных проблем, с которой сталкиваются получатели трансплантатов, является отторжение пересаженных органов или тканей. Отторжение представляет собой иммунологическую реакцию организма, при которой иммунная система начинает атаковать и отвергать пересаженный </w:t>
      </w:r>
      <w:r>
        <w:t>орган или ткань как чужеродные.</w:t>
      </w:r>
    </w:p>
    <w:p w:rsidR="00C63108" w:rsidRDefault="00C63108" w:rsidP="00C63108">
      <w:r>
        <w:t xml:space="preserve">Причины отторжения органов и тканей могут быть разнообразными. Основной причиной является несоответствие </w:t>
      </w:r>
      <w:proofErr w:type="spellStart"/>
      <w:r>
        <w:t>гистокомпатибильности</w:t>
      </w:r>
      <w:proofErr w:type="spellEnd"/>
      <w:r>
        <w:t xml:space="preserve"> между донором и получателем. Чем ближе соответствие, тем меньше вероятность отторжения. Однако даже при высокой степени </w:t>
      </w:r>
      <w:proofErr w:type="spellStart"/>
      <w:r>
        <w:t>гистокомпатибильности</w:t>
      </w:r>
      <w:proofErr w:type="spellEnd"/>
      <w:r>
        <w:t xml:space="preserve"> отторжение может возникнуть из-за других факторов, таких как инфекции, воспалительные процессы, нарушения в режиме приема иммунодепрессантов (препаратов, подавляющих иммунную систему), или появление новых иммунологических </w:t>
      </w:r>
      <w:r>
        <w:t>реакций в организме получателя.</w:t>
      </w:r>
    </w:p>
    <w:p w:rsidR="00C63108" w:rsidRDefault="00C63108" w:rsidP="00C63108">
      <w:r>
        <w:t>Отторжение органа может проявляться различными способами, включая общие симптомы, такие как лихорадка, утомляемость и боли, а также специфические симптомы, зависящие от органа или ткани, подвергшейся отторжению. Для диагностики отторжения используются различные методы, включая биопсию ткани трансплантата, анализ крови на наличие антител и мониторин</w:t>
      </w:r>
      <w:r>
        <w:t>г функции пересаженного органа.</w:t>
      </w:r>
    </w:p>
    <w:p w:rsidR="00C63108" w:rsidRDefault="00C63108" w:rsidP="00C63108">
      <w:r>
        <w:t xml:space="preserve">Лечение отторжения включает в себя коррекцию </w:t>
      </w:r>
      <w:proofErr w:type="spellStart"/>
      <w:r>
        <w:t>иммуносупрессивной</w:t>
      </w:r>
      <w:proofErr w:type="spellEnd"/>
      <w:r>
        <w:t xml:space="preserve"> терапии, увеличение дозы или изменение препаратов, которые подавляют иммунную систему, чтобы предотвратить отторжение. В некоторых случаях может потребоваться </w:t>
      </w:r>
      <w:proofErr w:type="spellStart"/>
      <w:r>
        <w:t>плазмаферез</w:t>
      </w:r>
      <w:proofErr w:type="spellEnd"/>
      <w:r>
        <w:t xml:space="preserve"> (процедура, при которой производится очистка крови), для удаления антител, вызывающих отторжение. Также может быть необходимо восстановление резерва </w:t>
      </w:r>
      <w:proofErr w:type="spellStart"/>
      <w:r>
        <w:t>гистокомпатибильности</w:t>
      </w:r>
      <w:proofErr w:type="spellEnd"/>
      <w:r>
        <w:t>.</w:t>
      </w:r>
    </w:p>
    <w:p w:rsidR="00C63108" w:rsidRDefault="00C63108" w:rsidP="00C63108">
      <w:r>
        <w:t xml:space="preserve">Дополнительно, важно отметить, что отторжение органа или ткани может произойти в любое время после трансплантации, поэтому пациенты, получившие трансплантат, должны оставаться под наблюдением медицинских специалистов на протяжении всей жизни. Регулярные обследования и мониторинг помогают своевременно выявлять признаки отторжения и </w:t>
      </w:r>
      <w:r>
        <w:t>предпринимать необходимые меры.</w:t>
      </w:r>
    </w:p>
    <w:p w:rsidR="00C63108" w:rsidRDefault="00C63108" w:rsidP="00C63108">
      <w:r>
        <w:t>Также важно подчеркнуть роль генетического совпадения между донором и получателем в предотвращении отторжения. Пациентам с хорошо подобранными донорскими органами или тканями гораздо легче избежать этой осложненной реакции. Поэтому расширение базы доноров и улучшение методов подбора становятся важными задачами трансплантоло</w:t>
      </w:r>
      <w:r>
        <w:t>гии.</w:t>
      </w:r>
    </w:p>
    <w:p w:rsidR="00C63108" w:rsidRDefault="00C63108" w:rsidP="00C63108">
      <w:r>
        <w:t>Наконец, разработка новых методов лечения и подходов к управлению отторжением остается актуальной задачей. Исследования в области иммунологии и генетики позволяют более точно определять риски отторжения и разрабатывать индивидуализированные схемы лечения, что способствует повышению успешности трансплантац</w:t>
      </w:r>
      <w:r>
        <w:t>ии и снижению риска осложнений.</w:t>
      </w:r>
    </w:p>
    <w:p w:rsidR="00C63108" w:rsidRDefault="00C63108" w:rsidP="00C63108">
      <w:r>
        <w:t>Таким образом, трансплантология и патология органов и тканей взаимосвязаны в контексте отторжения, и эффективное управление этим процессом требует комплексного подхода, включая глубокое понимание механизмов отторжения, инновационные методы диагностики и лечения, а также повышение осведомленности и организацию базы доноров.</w:t>
      </w:r>
    </w:p>
    <w:p w:rsidR="00C63108" w:rsidRPr="00C63108" w:rsidRDefault="00C63108" w:rsidP="00C63108">
      <w:r>
        <w:t xml:space="preserve">В заключение, отторжение органов и тканей остается одной из серьезных проблем в трансплантологии и медицине в целом. Понимание причин и механизмов отторжения, а также постоянное совершенствование методов диагностики и лечения, играют важную роль в </w:t>
      </w:r>
      <w:r>
        <w:lastRenderedPageBreak/>
        <w:t>увеличении выживаемости и качества жизни пациентов, получающих трансплантацию органов или тканей.</w:t>
      </w:r>
      <w:bookmarkEnd w:id="0"/>
    </w:p>
    <w:sectPr w:rsidR="00C63108" w:rsidRPr="00C6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28"/>
    <w:rsid w:val="00475228"/>
    <w:rsid w:val="00C6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AD0B"/>
  <w15:chartTrackingRefBased/>
  <w15:docId w15:val="{46022CB2-7C99-4662-839F-DD82F653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1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2023-12-15T15:42:00Z</dcterms:created>
  <dcterms:modified xsi:type="dcterms:W3CDTF">2023-12-15T15:45:00Z</dcterms:modified>
</cp:coreProperties>
</file>