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D63" w:rsidRDefault="00507B93" w:rsidP="00507B93">
      <w:pPr>
        <w:pStyle w:val="1"/>
        <w:jc w:val="center"/>
      </w:pPr>
      <w:r w:rsidRPr="00507B93">
        <w:t>Патологии кожи</w:t>
      </w:r>
      <w:r>
        <w:t>:</w:t>
      </w:r>
      <w:r w:rsidRPr="00507B93">
        <w:t xml:space="preserve"> классификация и методы лечения</w:t>
      </w:r>
    </w:p>
    <w:p w:rsidR="00507B93" w:rsidRDefault="00507B93" w:rsidP="00507B93"/>
    <w:p w:rsidR="00507B93" w:rsidRDefault="00507B93" w:rsidP="00507B93">
      <w:bookmarkStart w:id="0" w:name="_GoBack"/>
      <w:r>
        <w:t>Патологии кожи являются широкой группой заболеваний, влияющих на кожный покров человека. Эти состояния могут иметь разные причины и проявления, и классификация патологий кожи помогает врачам более точ</w:t>
      </w:r>
      <w:r>
        <w:t>но диагностировать и лечить их.</w:t>
      </w:r>
    </w:p>
    <w:p w:rsidR="00507B93" w:rsidRDefault="00507B93" w:rsidP="00507B93">
      <w:r>
        <w:t>Классификация патологий кожи включает несколько основных категорий. В первую очередь, это инфекционные заболевания кожи, вызванные микроорганизмами, такими как бактерии, вирусы, грибы или паразиты. Примерами таких инфекций являются фурункулы, герпес, лишай и внешние паразитарн</w:t>
      </w:r>
      <w:r>
        <w:t>ые инфекции, такие как чесотка.</w:t>
      </w:r>
    </w:p>
    <w:p w:rsidR="00507B93" w:rsidRDefault="00507B93" w:rsidP="00507B93">
      <w:r>
        <w:t xml:space="preserve">Другой категорией патологий кожи являются аллергические состояния, такие как контактный дерматит или </w:t>
      </w:r>
      <w:proofErr w:type="spellStart"/>
      <w:r>
        <w:t>атопический</w:t>
      </w:r>
      <w:proofErr w:type="spellEnd"/>
      <w:r>
        <w:t xml:space="preserve"> дерматит. Они связаны с аллергическими реакциями кожи на определенные вещества или аллерг</w:t>
      </w:r>
      <w:r>
        <w:t>ены.</w:t>
      </w:r>
    </w:p>
    <w:p w:rsidR="00507B93" w:rsidRDefault="00507B93" w:rsidP="00507B93">
      <w:r>
        <w:t xml:space="preserve">Следующей важной группой патологий кожи являются опухоли и новообразования. К ним относятся различные виды рака кожи, меланома и </w:t>
      </w:r>
      <w:proofErr w:type="spellStart"/>
      <w:r>
        <w:t>базалиома</w:t>
      </w:r>
      <w:proofErr w:type="spellEnd"/>
      <w:r>
        <w:t>, а также доброкачественные опухоли, такие как па</w:t>
      </w:r>
      <w:r>
        <w:t xml:space="preserve">пилломы и моллюски </w:t>
      </w:r>
      <w:proofErr w:type="spellStart"/>
      <w:r>
        <w:t>контагиозум</w:t>
      </w:r>
      <w:proofErr w:type="spellEnd"/>
      <w:r>
        <w:t>.</w:t>
      </w:r>
    </w:p>
    <w:p w:rsidR="00507B93" w:rsidRDefault="00507B93" w:rsidP="00507B93">
      <w:r>
        <w:t xml:space="preserve">Помимо этого, кожа может быть поражена воспалительными заболеваниями, такими как псориаз, экзема и </w:t>
      </w:r>
      <w:proofErr w:type="spellStart"/>
      <w:r>
        <w:t>акне</w:t>
      </w:r>
      <w:proofErr w:type="spellEnd"/>
      <w:r>
        <w:t>. Эти состояния связаны с иммунным</w:t>
      </w:r>
      <w:r>
        <w:t>и реакциями и воспалением кожи.</w:t>
      </w:r>
    </w:p>
    <w:p w:rsidR="00507B93" w:rsidRDefault="00507B93" w:rsidP="00507B93">
      <w:r>
        <w:t>Для диагностики и лечения патологий кожи используются различные методы. Врачи-дерматологи могут проводить визуальный осмотр кожи, а также брать биопсию образцов кожи для лабораторных исследований. Для лечения инфекционных заболеваний кожи применяют антимикробные препараты, а для аллергических состояний - антигистаминные препараты и местные средства. Опухоли и новообразования чаще всего требуют хирургического вмешательства, радиотерапии или химиотерапии, в зависимости от тип</w:t>
      </w:r>
      <w:r>
        <w:t>а опухоли и ее стадии развития.</w:t>
      </w:r>
    </w:p>
    <w:p w:rsidR="00507B93" w:rsidRDefault="00507B93" w:rsidP="00507B93">
      <w:r>
        <w:t>Поддержание здоровой кожи также играет важную роль в профилактике патологий кожи. Регулярное уход за кожей, защита от солнца и избегание травм и травматических воздействий помогают снизить риск раз</w:t>
      </w:r>
      <w:r>
        <w:t>вития различных кожных проблем.</w:t>
      </w:r>
    </w:p>
    <w:p w:rsidR="00507B93" w:rsidRDefault="00507B93" w:rsidP="00507B93">
      <w:r>
        <w:t>В целом, патологии кожи представляют собой разнообразные состояния, требующие различных методов диагностики и лечения. Своевременная консультация у специалиста и правильная диагностика позволяют выявить и устранить проблемы кожи, обеспечивая здоровье и комфорт пациентов.</w:t>
      </w:r>
    </w:p>
    <w:p w:rsidR="00507B93" w:rsidRDefault="00507B93" w:rsidP="00507B93">
      <w:r>
        <w:t>Для лечения патологий кожи также применяются местные средства, такие как кремы, мази, лосьоны и гели. Они могут содержать активные ингредиенты, направленные на снижение воспаления, уменьшение зуда, увлажнение кожи или снижение роста опухолей. Применение местных средств часто является основным методом лечения разли</w:t>
      </w:r>
      <w:r>
        <w:t>чных дерматологических проблем.</w:t>
      </w:r>
    </w:p>
    <w:p w:rsidR="00507B93" w:rsidRDefault="00507B93" w:rsidP="00507B93">
      <w:r>
        <w:t>Важным аспектом в лечении патологий кожи является предотвращение повторных случаев заболеваний и уход за кожей после лечения. Это включает в себя соблюдение рекомендаций врача, регулярные визиты к дерматологу для контроля, а также правильный выбор средств по уходу за кожей и соблюдение гигие</w:t>
      </w:r>
      <w:r>
        <w:t>нических мер.</w:t>
      </w:r>
    </w:p>
    <w:p w:rsidR="00507B93" w:rsidRDefault="00507B93" w:rsidP="00507B93">
      <w:r>
        <w:t xml:space="preserve">Следует отметить, что патологии кожи могут иметь разное происхождение и причины, и потому требуют индивидуального подхода к диагностике и лечению. Дерматологи, в свою очередь, </w:t>
      </w:r>
      <w:r>
        <w:lastRenderedPageBreak/>
        <w:t>проходят специализированное обучение и имеют доступ к современным методам диагностики, что позволяет им точно определять и обрабатыват</w:t>
      </w:r>
      <w:r>
        <w:t>ь разнообразные патологии кожи.</w:t>
      </w:r>
    </w:p>
    <w:p w:rsidR="00507B93" w:rsidRPr="00507B93" w:rsidRDefault="00507B93" w:rsidP="00507B93">
      <w:r>
        <w:t>В завершение, патологии кожи представляют собой значительную часть дерматологии и требуют компетентного и профессионального подхода в диагностике и лечении. Правильная забота о коже, регулярные обследования и соблюдение рекомендаций специалистов помогают поддерживать здоровье и красоту кожного покрова, что важно для общего благополучия пациентов.</w:t>
      </w:r>
      <w:bookmarkEnd w:id="0"/>
    </w:p>
    <w:sectPr w:rsidR="00507B93" w:rsidRPr="0050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63"/>
    <w:rsid w:val="00507B93"/>
    <w:rsid w:val="0055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4C59"/>
  <w15:chartTrackingRefBased/>
  <w15:docId w15:val="{DEED5D55-4C22-439B-87E8-1D402B83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7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B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2023-12-16T10:51:00Z</dcterms:created>
  <dcterms:modified xsi:type="dcterms:W3CDTF">2023-12-16T10:52:00Z</dcterms:modified>
</cp:coreProperties>
</file>