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75" w:rsidRDefault="001D7595" w:rsidP="001D7595">
      <w:pPr>
        <w:pStyle w:val="1"/>
        <w:jc w:val="center"/>
      </w:pPr>
      <w:r w:rsidRPr="001D7595">
        <w:t>Патология и ожирение</w:t>
      </w:r>
      <w:r>
        <w:t>:</w:t>
      </w:r>
      <w:r w:rsidRPr="001D7595">
        <w:t xml:space="preserve"> биологические и физиологические аспекты</w:t>
      </w:r>
    </w:p>
    <w:p w:rsidR="001D7595" w:rsidRDefault="001D7595" w:rsidP="001D7595"/>
    <w:p w:rsidR="001D7595" w:rsidRDefault="001D7595" w:rsidP="001D7595">
      <w:bookmarkStart w:id="0" w:name="_GoBack"/>
      <w:r>
        <w:t>Ожирение, или избыточное накопление жира в организме, становится все более распространенной и серьезной проблемой здоровья во всем мире. Оно связано с множеством патологических состояний и имеет как биологические, так и физиологические аспекты, которые определяют его развит</w:t>
      </w:r>
      <w:r>
        <w:t>ие и последствия для организма.</w:t>
      </w:r>
    </w:p>
    <w:p w:rsidR="001D7595" w:rsidRDefault="001D7595" w:rsidP="001D7595">
      <w:r>
        <w:t>Биологичес</w:t>
      </w:r>
      <w:r>
        <w:t>кие аспекты ожирения связаны с генетическими факторами</w:t>
      </w:r>
      <w:r>
        <w:t>. Наследственность играет важную роль в склонности к ожирению. Исследования показывают, что уровень ожирения у человека может зависеть от генетических вариаций, влияющих на метаболизм, аппетит и распределение жира в организме. Это объясняет, почему некоторые люди более подвержены ожирению, даже при сходной</w:t>
      </w:r>
      <w:r>
        <w:t xml:space="preserve"> диете и физической активности.</w:t>
      </w:r>
    </w:p>
    <w:p w:rsidR="001D7595" w:rsidRDefault="001D7595" w:rsidP="001D7595">
      <w:r>
        <w:t>Физиологически</w:t>
      </w:r>
      <w:r>
        <w:t>е аспекты ожирения охватывают метаболические изменения</w:t>
      </w:r>
      <w:r>
        <w:t xml:space="preserve"> в организме. Один из ключевых моментов - это нарушение баланса между поступлением и расходом энергии. При избыточном поступлении калорий из пищи организм начинает накапливать жир в виде жировых клеток. Этот процесс управляется гормонами, такими как инсулин и </w:t>
      </w:r>
      <w:proofErr w:type="spellStart"/>
      <w:r>
        <w:t>лейптины</w:t>
      </w:r>
      <w:proofErr w:type="spellEnd"/>
      <w:r>
        <w:t xml:space="preserve">, которые регулируют аппетит, сахар в крови и жировой обмен. У лиц с ожирением часто наблюдается сопротивление инсулину и нарушение чувствительности к </w:t>
      </w:r>
      <w:proofErr w:type="spellStart"/>
      <w:r>
        <w:t>лейптину</w:t>
      </w:r>
      <w:proofErr w:type="spellEnd"/>
      <w:r>
        <w:t>, чт</w:t>
      </w:r>
      <w:r>
        <w:t>о способствует накоплению жира.</w:t>
      </w:r>
    </w:p>
    <w:p w:rsidR="001D7595" w:rsidRDefault="001D7595" w:rsidP="001D7595">
      <w:r>
        <w:t>Ожирение также сопровождается воспалительными процессами</w:t>
      </w:r>
      <w:r>
        <w:t xml:space="preserve"> в организме. Жировые клетки могут вырабатывать воспалительные медиаторы, что может привести к хроническому воспалению в организме. Это, в свою очередь, связано с развитием различных патологий, таких как сахарный диабет 2 типа, болезни сердца, артрит и даже определенные виды </w:t>
      </w:r>
      <w:r>
        <w:t>рака.</w:t>
      </w:r>
    </w:p>
    <w:p w:rsidR="001D7595" w:rsidRDefault="001D7595" w:rsidP="001D7595">
      <w:r>
        <w:t>Важным аспектом физио</w:t>
      </w:r>
      <w:r>
        <w:t>логии ожирения является также гормональный дисбаланс</w:t>
      </w:r>
      <w:r>
        <w:t>. Ожирение может привести к изменениям в гормональном фоне, включая повышенный уровень гормонов, таких как адреналин и кортизол, которые могут способствовать увеличению апп</w:t>
      </w:r>
      <w:r>
        <w:t>етита и аккумуляции жира.</w:t>
      </w:r>
    </w:p>
    <w:p w:rsidR="001D7595" w:rsidRDefault="001D7595" w:rsidP="001D7595">
      <w:r>
        <w:t>Ожирение воздействует на множество систем и органов организма, включая печень, почки, сосуды и костную ткань. Это приводит к развитию соответствующих патологий и увеличивает риск серьезных осложнений, таких как инфаркт миокарда, инсульт, диабет, артрит и даже рак.</w:t>
      </w:r>
    </w:p>
    <w:p w:rsidR="001D7595" w:rsidRDefault="001D7595" w:rsidP="001D7595">
      <w:r>
        <w:t xml:space="preserve">Также стоит отметить, что </w:t>
      </w:r>
      <w:r>
        <w:t xml:space="preserve">ожирение может быть связано с </w:t>
      </w:r>
      <w:r>
        <w:t>пс</w:t>
      </w:r>
      <w:r>
        <w:t>ихологическими аспектами</w:t>
      </w:r>
      <w:r>
        <w:t>. Социокультурное давление на идеалы красоты и телосложения может повлиять на психологическое состояние человека и его отношение к пище. Эмоциональное переедание, стрессовое питание и другие психологические факторы могут стать причино</w:t>
      </w:r>
      <w:r>
        <w:t>й ожирения или его усугубления.</w:t>
      </w:r>
    </w:p>
    <w:p w:rsidR="001D7595" w:rsidRDefault="001D7595" w:rsidP="001D7595">
      <w:r>
        <w:t>Кроме того, гендерные и возрастные аспекты</w:t>
      </w:r>
      <w:r>
        <w:t xml:space="preserve"> также играют роль в развитии ожирения. У женщин и мужчин могут существовать различия в физиологических механизмах, контролирующих аппетит и метаболизм. Кроме того, с возрастом метаболический процесс может замедляться, что делает контроль над весом более сло</w:t>
      </w:r>
      <w:r>
        <w:t>жным, особенно у пожилых людей.</w:t>
      </w:r>
    </w:p>
    <w:p w:rsidR="001D7595" w:rsidRDefault="001D7595" w:rsidP="001D7595">
      <w:r>
        <w:t>Еще о</w:t>
      </w:r>
      <w:r>
        <w:t>дним важным аспектом является качество и состав пищи</w:t>
      </w:r>
      <w:r>
        <w:t>. Переизбыток обработанных продуктов, богатых сахарами и насыщенными жирами, может значительно способствовать ожирению. Недостаток фруктов, овощей и низкокалорийных продуктов такж</w:t>
      </w:r>
      <w:r>
        <w:t>е может играть негативную роль.</w:t>
      </w:r>
    </w:p>
    <w:p w:rsidR="001D7595" w:rsidRDefault="001D7595" w:rsidP="001D7595">
      <w:r>
        <w:lastRenderedPageBreak/>
        <w:t>Исследования показывают, что борьба с ожирением требует комплексного подхода, включающего в себя изменение пищевых привычек, увеличение физической активности, психологическую поддержку и иногда медикаментозное или хирургическое вмешательство. Учитывая все эти аспекты, можно разработать более эффективные стратегии предотвращения и лечения ожирения, улучшая здоровье и качество жизни людей.</w:t>
      </w:r>
    </w:p>
    <w:p w:rsidR="001D7595" w:rsidRPr="001D7595" w:rsidRDefault="001D7595" w:rsidP="001D7595">
      <w:r>
        <w:t>В заключение, ожирение представляет собой сложную проблему, объединяющую биологические и физиологические аспекты. Понимание этих аспектов играет важную роль в разработке методов профилактики и лечения ожирения, а также его осложнений. Эффективная борьба с ожирением требует комплексного подхода, включающего в себя изменение образа жизни, медикаментозную терапию и, в некоторых случаях, хирургическое вмешательство.</w:t>
      </w:r>
      <w:bookmarkEnd w:id="0"/>
    </w:p>
    <w:sectPr w:rsidR="001D7595" w:rsidRPr="001D7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75"/>
    <w:rsid w:val="001D7595"/>
    <w:rsid w:val="005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B10F"/>
  <w15:chartTrackingRefBased/>
  <w15:docId w15:val="{8163DA4E-1891-4A41-96CB-0934D191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5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2023-12-16T11:58:00Z</dcterms:created>
  <dcterms:modified xsi:type="dcterms:W3CDTF">2023-12-16T12:00:00Z</dcterms:modified>
</cp:coreProperties>
</file>