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6F" w:rsidRDefault="00FA3F73" w:rsidP="00FA3F73">
      <w:pPr>
        <w:pStyle w:val="1"/>
        <w:jc w:val="center"/>
      </w:pPr>
      <w:r w:rsidRPr="00FA3F73">
        <w:t>Влияние окружающей среды на развитие патологий</w:t>
      </w:r>
    </w:p>
    <w:p w:rsidR="00FA3F73" w:rsidRDefault="00FA3F73" w:rsidP="00FA3F73"/>
    <w:p w:rsidR="00FA3F73" w:rsidRDefault="00FA3F73" w:rsidP="00FA3F73">
      <w:bookmarkStart w:id="0" w:name="_GoBack"/>
      <w:r>
        <w:t>Влияние окружающей среды на развитие патологий является актуальной исследовательской и медицинской темой, которая охватывает широкий спектр заболеваний и состояний. Окружающая среда включает в себя физические, химические, биологические и социальные факторы, и воздействие этих факторов на организм человека может иметь разнообр</w:t>
      </w:r>
      <w:r>
        <w:t>азные последствия для здоровья.</w:t>
      </w:r>
    </w:p>
    <w:p w:rsidR="00FA3F73" w:rsidRDefault="00FA3F73" w:rsidP="00FA3F73">
      <w:r>
        <w:t>Один из наиболее изучаемых аспектов воздействия окружающей среды на здоровье связан с загрязнением окружающей среды химическими веществами. Постоянное воздействие токсичных веществ, таких как тяжелые металлы, пестициды, хлорированные органические соединения и другие, может привести к развитию различных патологий. Например, загрязнение воздуха токсичными газами может вызвать заболевания дыхательных путей, а контакт с химическими веществами на рабочем месте может привести к химическим отравлениям и другим сос</w:t>
      </w:r>
      <w:r>
        <w:t>тояниям.</w:t>
      </w:r>
    </w:p>
    <w:p w:rsidR="00FA3F73" w:rsidRDefault="00FA3F73" w:rsidP="00FA3F73">
      <w:r>
        <w:t>Физические факторы окружающей среды также играют важную роль в развитии патологий. Ультрафиолетовое излучение от солнца может вызвать повреждение кожи и увеличить риск развития рака кожи. Радиационное излучение может привести к повреждению ДНК и развитию онкологических заболеваний. Длительное воздействие шума и вибрации может вызвать акустическ</w:t>
      </w:r>
      <w:r>
        <w:t xml:space="preserve">ие и </w:t>
      </w:r>
      <w:proofErr w:type="spellStart"/>
      <w:r>
        <w:t>нейрологические</w:t>
      </w:r>
      <w:proofErr w:type="spellEnd"/>
      <w:r>
        <w:t xml:space="preserve"> патологии.</w:t>
      </w:r>
    </w:p>
    <w:p w:rsidR="00FA3F73" w:rsidRDefault="00FA3F73" w:rsidP="00FA3F73">
      <w:r>
        <w:t xml:space="preserve">Биологические факторы также играют роль в развитии патологий. Заболевания, передающиеся через векторы, такие как малярия и </w:t>
      </w:r>
      <w:proofErr w:type="spellStart"/>
      <w:r>
        <w:t>боррелиоз</w:t>
      </w:r>
      <w:proofErr w:type="spellEnd"/>
      <w:r>
        <w:t>, связанный с укусами клещей, могут быть результатом воздействия биологических агентов на организм человека. Инфекции и паразиты также могут вызвать р</w:t>
      </w:r>
      <w:r>
        <w:t>азличные патологии и состояния.</w:t>
      </w:r>
    </w:p>
    <w:p w:rsidR="00FA3F73" w:rsidRDefault="00FA3F73" w:rsidP="00FA3F73">
      <w:r>
        <w:t>Социальные и поведенческие факторы окружающей среды также имеют важное значение для здоровья. Например, низкий социально-экономический статус, неблагоприятные условия жизни, недоступность медицинской помощи и дурные привычки, такие как курение и употребление алкоголя, могут увеличить риск развития различных заболеваний, включая сердечно-сосуди</w:t>
      </w:r>
      <w:r>
        <w:t>стые заболевания, диабет, и др.</w:t>
      </w:r>
    </w:p>
    <w:p w:rsidR="00FA3F73" w:rsidRDefault="00FA3F73" w:rsidP="00FA3F73">
      <w:r>
        <w:t>Исследования в области воздействия окружающей среды на здоровье позволяют более точно понимать механизмы развития патологий и разрабатывать меры предотвращения. Это включает в себя меры по охране окружающей среды, регулирование воздействия токсичных веществ, улучшение условий жизни и образа жизни людей, а также повышение осведомленности о рисках и способах их снижения.</w:t>
      </w:r>
    </w:p>
    <w:p w:rsidR="00FA3F73" w:rsidRDefault="00FA3F73" w:rsidP="00FA3F73">
      <w:r>
        <w:t>Дополнив изложенную выше тему, можно подчеркнуть несколько важных аспектов воздействия окружающ</w:t>
      </w:r>
      <w:r>
        <w:t>ей среды на развитие патологий.</w:t>
      </w:r>
    </w:p>
    <w:p w:rsidR="00FA3F73" w:rsidRDefault="00FA3F73" w:rsidP="00FA3F73">
      <w:r>
        <w:t>1.Экологические угрозы:</w:t>
      </w:r>
      <w:r>
        <w:t xml:space="preserve"> Загрязнение воды, почвы и воздуха химическими веществами, такими как тяжелые металлы, пестициды и пластиковые отходы, может привести к серьезным заболеваниям человека. Например, загрязнение воды </w:t>
      </w:r>
      <w:proofErr w:type="spellStart"/>
      <w:r>
        <w:t>арсеном</w:t>
      </w:r>
      <w:proofErr w:type="spellEnd"/>
      <w:r>
        <w:t xml:space="preserve"> может вызвать хронические заболевания органов</w:t>
      </w:r>
      <w:r>
        <w:t xml:space="preserve"> пищеварения и нервной системы.</w:t>
      </w:r>
    </w:p>
    <w:p w:rsidR="00FA3F73" w:rsidRDefault="00FA3F73" w:rsidP="00FA3F73">
      <w:r>
        <w:t>2.Изменение климата:</w:t>
      </w:r>
      <w:r>
        <w:t xml:space="preserve"> Глобальное изменение климата влияет на распространение инфекций, распространение векторов (например, комаров, переносящих малярию) и частоту экстремальных погодных явлений. Это может увеличить риск заболеваний, таких как инфекци</w:t>
      </w:r>
      <w:r>
        <w:t>онные болезни и тепловые удары.</w:t>
      </w:r>
    </w:p>
    <w:p w:rsidR="00FA3F73" w:rsidRDefault="00FA3F73" w:rsidP="00FA3F73">
      <w:r>
        <w:lastRenderedPageBreak/>
        <w:t>3.Загрязнение шумом:</w:t>
      </w:r>
      <w:r>
        <w:t xml:space="preserve"> Длительное воздействие шума на организм человека может вызвать стресс, бессонницу и увеличить риск сердечно-сосудистых заболеваний. Шум на рабочих местах или в городских районах может иметь отрицат</w:t>
      </w:r>
      <w:r>
        <w:t>ельное воздействие на здоровье.</w:t>
      </w:r>
    </w:p>
    <w:p w:rsidR="00FA3F73" w:rsidRDefault="00FA3F73" w:rsidP="00FA3F73">
      <w:r>
        <w:t>4.Доступ к зеленым зонам:</w:t>
      </w:r>
      <w:r>
        <w:t xml:space="preserve"> Недостаток доступа к природным зонам и паркам может привести к физической неактивности и ухудшению психического здоровья. Наоборот, прогулки и активности на свежем воздухе могут способствовать улучшению физическ</w:t>
      </w:r>
      <w:r>
        <w:t>ого и эмоционального состояния.</w:t>
      </w:r>
    </w:p>
    <w:p w:rsidR="00FA3F73" w:rsidRDefault="00FA3F73" w:rsidP="00FA3F73">
      <w:r>
        <w:t>5.</w:t>
      </w:r>
      <w:r>
        <w:t>Психос</w:t>
      </w:r>
      <w:r>
        <w:t>оциальные аспекты:</w:t>
      </w:r>
      <w:r>
        <w:t xml:space="preserve"> Окружающая среда также влияет на психосоциальное здоровье. Например, социальные </w:t>
      </w:r>
      <w:proofErr w:type="spellStart"/>
      <w:r>
        <w:t>диспаритеты</w:t>
      </w:r>
      <w:proofErr w:type="spellEnd"/>
      <w:r>
        <w:t>, неблагоприятные условия жизни и рабочей среды, а также отсутствие социальной поддержки могут привести к психологическим патологиям, включая депр</w:t>
      </w:r>
      <w:r>
        <w:t>ессию и тревожные расстройства.</w:t>
      </w:r>
    </w:p>
    <w:p w:rsidR="00FA3F73" w:rsidRDefault="00FA3F73" w:rsidP="00FA3F73">
      <w:r>
        <w:t>Изучение взаимосвязи между окружающей средой и здоровьем остается приоритетной задачей для научных исследований и медицинской практики. Правильные меры охраны окружающей среды, регулирование воздействия опасных веществ, а также внимание к факторам социальной справедливости и образу жизни играют ключевую роль в предотвращении развития патологий, улучшении качества жизни и продлении продолжительности жизни человека.</w:t>
      </w:r>
    </w:p>
    <w:p w:rsidR="00FA3F73" w:rsidRPr="00FA3F73" w:rsidRDefault="00FA3F73" w:rsidP="00FA3F73">
      <w:r>
        <w:t>В заключение, влияние окружающей среды на развитие патологий представляет собой многогранный и сложный процесс. Окружающая среда может как способствовать заболеваниям, так и предоставлять возможности для их предотвращения. Понимание взаимодействия между человеком и окружающей средой играет важную роль в поддержании здоровья и благополучия общества.</w:t>
      </w:r>
      <w:bookmarkEnd w:id="0"/>
    </w:p>
    <w:sectPr w:rsidR="00FA3F73" w:rsidRPr="00FA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6F"/>
    <w:rsid w:val="00024C6F"/>
    <w:rsid w:val="00F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E3F6"/>
  <w15:chartTrackingRefBased/>
  <w15:docId w15:val="{9B6351FF-B9BF-45F4-BB34-6FEC8F60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2023-12-16T13:29:00Z</dcterms:created>
  <dcterms:modified xsi:type="dcterms:W3CDTF">2023-12-16T13:31:00Z</dcterms:modified>
</cp:coreProperties>
</file>