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BA" w:rsidRDefault="0056781E" w:rsidP="0056781E">
      <w:pPr>
        <w:pStyle w:val="1"/>
        <w:jc w:val="center"/>
      </w:pPr>
      <w:r w:rsidRPr="0056781E">
        <w:t>Педиатрические аспекты детских хронических заболеваний</w:t>
      </w:r>
    </w:p>
    <w:p w:rsidR="0056781E" w:rsidRDefault="0056781E" w:rsidP="0056781E"/>
    <w:p w:rsidR="0056781E" w:rsidRDefault="0056781E" w:rsidP="0056781E">
      <w:bookmarkStart w:id="0" w:name="_GoBack"/>
      <w:r>
        <w:t xml:space="preserve">Детские хронические заболевания представляют собой значительную медицинскую проблему, требующую специализированного внимания и ухода в области педиатрии. Хронические заболевания у детей могут быть разнообразными и включать в себя астму, сахарный диабет, </w:t>
      </w:r>
      <w:proofErr w:type="spellStart"/>
      <w:r>
        <w:t>цистическую</w:t>
      </w:r>
      <w:proofErr w:type="spellEnd"/>
      <w:r>
        <w:t xml:space="preserve"> фиброзу, аутизм, эпилепсию и многие другие. Важно понимать, что хронические заболевания у детей имеют свои особенности, связанные с ростом и развитием организма, а также психологическим и социальным воздействием на маленьких пациентов и их семьи.</w:t>
      </w:r>
    </w:p>
    <w:p w:rsidR="0056781E" w:rsidRDefault="0056781E" w:rsidP="0056781E">
      <w:r>
        <w:t>Одной из ключевых особенностей педиатрических хронических заболеваний является необходимость долгосрочного управления и ухода. Эти заболевания редко поддаются полному излечению и чаще всего требуют постоянного медицинского наблюдения и лечения. Это может оказать существенное воздействие на жизнь детей и их семей, поскольку требует постоянного внимания к симптомам, приему лекарств, регулярным в</w:t>
      </w:r>
      <w:r>
        <w:t>изитам к врачам и специалистам.</w:t>
      </w:r>
    </w:p>
    <w:p w:rsidR="0056781E" w:rsidRDefault="0056781E" w:rsidP="0056781E">
      <w:r>
        <w:t>Важным аспектом управления хроническими заболеваниями у детей является обучение и поддержка семей. Родители и опекуны детей с хроническими заболеваниями играют важную роль в уходе и поддержке маленьких пациентов. Они должны обучаться специфическим методам ухода, мониторингу симптомов и управлению состоянием ребенка. Психологическая поддержка семей также имеет большое значение, поскольку долгосрочные заболевания могут</w:t>
      </w:r>
      <w:r>
        <w:t xml:space="preserve"> вызывать стресс и тревожность.</w:t>
      </w:r>
    </w:p>
    <w:p w:rsidR="0056781E" w:rsidRDefault="0056781E" w:rsidP="0056781E">
      <w:r>
        <w:t>Дети с хроническими заболеваниями также могут столкнуться с вызовами в области образования и социализации. Они могут часто пропускать уроки и школьные занятия из-за болезни, и им может потребоваться дополнительная поддержка и адаптация в учебной среде. Кроме того, дети с хроническими заболеваниями могут испытывать социальную изоляцию и психологические трудности, что требует поддержки и внимания со стороны ро</w:t>
      </w:r>
      <w:r>
        <w:t>дителей, учителей и психологов.</w:t>
      </w:r>
    </w:p>
    <w:p w:rsidR="0056781E" w:rsidRDefault="0056781E" w:rsidP="0056781E">
      <w:r>
        <w:t>Особенности физиологии детей также важны при управлении хроническими заболеваниями. Рост и развитие организма могут влиять на выбор лечения и дозировку лекарств. Для детей также могут потребоваться специальные формы лекарственных препаратов, которые удобны для приема в зависимости от возраста и с</w:t>
      </w:r>
      <w:r>
        <w:t>пособности маленького пациента.</w:t>
      </w:r>
    </w:p>
    <w:p w:rsidR="0056781E" w:rsidRDefault="0056781E" w:rsidP="0056781E">
      <w:r>
        <w:t>Итак, педиатрические аспекты хронических заболеваний у детей подразумевают комплексный и долгосрочный подход к диагностике, лечению и управлению состоянием. Важно учитывать физиологические, психологические и социальные особенности детей при разработке плана ухода и обеспечении поддержки семей. Современная медицина стремится обеспечить наилучший уровень жизни для детей с хроническими заболеваниями, путем комбинирования медицинской экспертизы и понимания особенностей детского организма и психосоциального контекста.</w:t>
      </w:r>
    </w:p>
    <w:p w:rsidR="0056781E" w:rsidRDefault="0056781E" w:rsidP="0056781E">
      <w:r>
        <w:t xml:space="preserve">Также стоит учитывать, что педиатрические хронические заболевания могут иметь различные причины и проявления. Например, аутизм и другие неврологические заболевания могут влиять на развитие коммуникативных и социальных навыков ребенка, что требует специализированного подхода к реабилитации и обучению. С другой стороны, дети с аллергическими заболеваниями, такими как </w:t>
      </w:r>
      <w:proofErr w:type="spellStart"/>
      <w:r>
        <w:t>атопический</w:t>
      </w:r>
      <w:proofErr w:type="spellEnd"/>
      <w:r>
        <w:t xml:space="preserve"> дерматит или аллергическая астма, могут нуждаться в контроле окружающей среды и ди</w:t>
      </w:r>
      <w:r>
        <w:t>ете, чтобы избегать аллергенов.</w:t>
      </w:r>
    </w:p>
    <w:p w:rsidR="0056781E" w:rsidRDefault="0056781E" w:rsidP="0056781E">
      <w:r>
        <w:t>Лечение педиатрических хронических заболеваний также может включать в себя использование лекарственных препаратов, физиотерапию, психотерапию, диету и другие методы. Для каждого ребенка план лечения должен быть индивидуализированным и разработанным с учетом его уникальных потребностей и особенностей.</w:t>
      </w:r>
    </w:p>
    <w:p w:rsidR="0056781E" w:rsidRDefault="0056781E" w:rsidP="0056781E">
      <w:r>
        <w:lastRenderedPageBreak/>
        <w:t>Одним из важных аспектов управления педиатрическими хроническими заболеваниями является переход от детской медицины к взрослой. Дети, страдающие от хронических заболеваний, растут и взрослеют, и им требуется подготовка и поддержка для перехода в систему взрослого здравоохранения. Это включает в себя обучение навыкам самоуправления состоянием, поиск взрослых сп</w:t>
      </w:r>
      <w:r>
        <w:t>ециалистов и организацию ухода.</w:t>
      </w:r>
    </w:p>
    <w:p w:rsidR="0056781E" w:rsidRPr="0056781E" w:rsidRDefault="0056781E" w:rsidP="0056781E">
      <w:r>
        <w:t>В заключение, педиатрические хронические заболевания представляют собой сложную и многогранную проблему в области педиатрии и медицины в целом. Понимание особенностей физиологии, психологии и социальной адаптации детей с хроническими заболеваниями является важным аспектом ухода за ними. Современная медицина и научные исследования направлены на поиск новых методов лечения и поддержки детей с хроническими заболеваниями, чтобы обеспечить им наилучший уровень здоровья и качества жизни.</w:t>
      </w:r>
      <w:bookmarkEnd w:id="0"/>
    </w:p>
    <w:sectPr w:rsidR="0056781E" w:rsidRPr="0056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BA"/>
    <w:rsid w:val="001F7EBA"/>
    <w:rsid w:val="005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7D39"/>
  <w15:chartTrackingRefBased/>
  <w15:docId w15:val="{09AEC57D-D7A7-444B-B870-6A32819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2023-12-16T17:49:00Z</dcterms:created>
  <dcterms:modified xsi:type="dcterms:W3CDTF">2023-12-16T17:51:00Z</dcterms:modified>
</cp:coreProperties>
</file>