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8B9" w:rsidRDefault="00B4761D" w:rsidP="00B4761D">
      <w:pPr>
        <w:pStyle w:val="1"/>
        <w:jc w:val="center"/>
      </w:pPr>
      <w:r w:rsidRPr="00B4761D">
        <w:t>Патологии развития у новорожденных</w:t>
      </w:r>
    </w:p>
    <w:p w:rsidR="00B4761D" w:rsidRDefault="00B4761D" w:rsidP="00B4761D"/>
    <w:p w:rsidR="00B4761D" w:rsidRDefault="00B4761D" w:rsidP="00B4761D">
      <w:bookmarkStart w:id="0" w:name="_GoBack"/>
      <w:r>
        <w:t>Патологии развития у новорожденных являются серьезной медицинской проблемой, требующей внимания и специализированной заботы. Новорожденные могут столкнуться с различными патологиями, которые могут быть урожайными или приобретенными в процессе беременности,</w:t>
      </w:r>
      <w:r>
        <w:t xml:space="preserve"> родов или после рождения.</w:t>
      </w:r>
    </w:p>
    <w:p w:rsidR="00B4761D" w:rsidRDefault="00B4761D" w:rsidP="00B4761D">
      <w:r>
        <w:t>Одной из наиболее распространенных патологий развития у новорожденных является врожденная патология. Это состояния, с которыми ребенок рождается, и они могут варьировать от относительно легких до тяжелых. Примерами таких патологий являются врожденные аномалии сердца, спинальная грыжа, аномалии развития конечностей и многие другие. Врожденные патологии могут быть обнаружены сразу после рождения или в</w:t>
      </w:r>
      <w:r>
        <w:t xml:space="preserve"> ходе медицинских обследований.</w:t>
      </w:r>
    </w:p>
    <w:p w:rsidR="00B4761D" w:rsidRDefault="00B4761D" w:rsidP="00B4761D">
      <w:r>
        <w:t xml:space="preserve">Еще одной значимой группой патологий развития у новорожденных являются перинатальные инфекции и заболевания. Это инфекции, которые могут быть переданы от матери к ребенку во время беременности, родов или после рождения. Примерами таких инфекций являются ВИЧ, сифилис, </w:t>
      </w:r>
      <w:proofErr w:type="spellStart"/>
      <w:r>
        <w:t>цитомегаловирус</w:t>
      </w:r>
      <w:proofErr w:type="spellEnd"/>
      <w:r>
        <w:t xml:space="preserve"> и другие. Перинатальные инфекции могут иметь серьезные последствия для здоровья новорожденных и требуют медици</w:t>
      </w:r>
      <w:r>
        <w:t>нского вмешательства и лечения.</w:t>
      </w:r>
    </w:p>
    <w:p w:rsidR="00B4761D" w:rsidRDefault="00B4761D" w:rsidP="00B4761D">
      <w:r>
        <w:t xml:space="preserve">Также следует обратить внимание на неврологические патологии, которые могут возникнуть у новорожденных. Это включает в себя такие состояния, как церебральный паралич, эпилепсия, аутизм и другие нарушения нервной системы. Раннее обнаружение и раннее вмешательство могут значительно улучшить прогноз </w:t>
      </w:r>
      <w:r>
        <w:t>для детей с такими патологиями.</w:t>
      </w:r>
    </w:p>
    <w:p w:rsidR="00B4761D" w:rsidRDefault="00B4761D" w:rsidP="00B4761D">
      <w:r>
        <w:t>Помимо вышеупомянутых, существует множество других патологий развития, таких как генетические аномалии, нарушения метаболизма, аллергии и иммунные нарушения, которые могут влиять на здор</w:t>
      </w:r>
      <w:r>
        <w:t xml:space="preserve">овье и развитие новорожденных. </w:t>
      </w:r>
    </w:p>
    <w:p w:rsidR="00B4761D" w:rsidRDefault="00B4761D" w:rsidP="00B4761D">
      <w:r>
        <w:t xml:space="preserve">Важно отметить, что раннее обнаружение и диагностика патологий развития, а также надлежащее лечение и реабилитация могут значительно улучшить качество жизни детей и помочь им успешно адаптироваться к жизни. Поэтому регулярные медицинские осмотры и </w:t>
      </w:r>
      <w:proofErr w:type="spellStart"/>
      <w:r>
        <w:t>скрининги</w:t>
      </w:r>
      <w:proofErr w:type="spellEnd"/>
      <w:r>
        <w:t>, а также тщательное наблюдение за здоровьем новорожденных играют важную роль в предотвращении и лечении патологий развития.</w:t>
      </w:r>
    </w:p>
    <w:p w:rsidR="00B4761D" w:rsidRDefault="00B4761D" w:rsidP="00B4761D">
      <w:r>
        <w:t>Для борьбы с патологиями развития у новорожденных суще</w:t>
      </w:r>
      <w:r>
        <w:t>ствует ряд методов и стратегий:</w:t>
      </w:r>
    </w:p>
    <w:p w:rsidR="00B4761D" w:rsidRDefault="00B4761D" w:rsidP="00B4761D">
      <w:r>
        <w:t>1.Регулярные медицинские осмотры</w:t>
      </w:r>
      <w:r>
        <w:t xml:space="preserve">: Раннее обнаружение патологий играет критическую роль. Регулярные медицинские осмотры и </w:t>
      </w:r>
      <w:proofErr w:type="spellStart"/>
      <w:r>
        <w:t>скрининги</w:t>
      </w:r>
      <w:proofErr w:type="spellEnd"/>
      <w:r>
        <w:t>, проводимые врачами-педиатрами, помогают выявлять потенциальные п</w:t>
      </w:r>
      <w:r>
        <w:t>роблемы здоровья новорожденных.</w:t>
      </w:r>
    </w:p>
    <w:p w:rsidR="00B4761D" w:rsidRDefault="00B4761D" w:rsidP="00B4761D">
      <w:r>
        <w:t>2.Генетическое консультирование</w:t>
      </w:r>
      <w:r>
        <w:t xml:space="preserve">: </w:t>
      </w:r>
      <w:proofErr w:type="gramStart"/>
      <w:r>
        <w:t>В</w:t>
      </w:r>
      <w:proofErr w:type="gramEnd"/>
      <w:r>
        <w:t xml:space="preserve"> случае подозрений на генетические аномалии, генетическое консультирование и генетические исследования могут помочь семьям понять риск передачи генетических нарушений детям и принять решени</w:t>
      </w:r>
      <w:r>
        <w:t>я о будущем планировании семьи.</w:t>
      </w:r>
    </w:p>
    <w:p w:rsidR="00B4761D" w:rsidRDefault="00B4761D" w:rsidP="00B4761D">
      <w:r>
        <w:t>3.</w:t>
      </w:r>
      <w:r>
        <w:t>Мед</w:t>
      </w:r>
      <w:r>
        <w:t>ицинское лечение и реабилитация</w:t>
      </w:r>
      <w:r>
        <w:t>: Для многих патологий развития существует медицинское лечение и реабилитация. Эффективное лечение может включать в себя хирургическое вмешательство, фармакотерапию</w:t>
      </w:r>
      <w:r>
        <w:t>, физиотерапию и другие методы.</w:t>
      </w:r>
    </w:p>
    <w:p w:rsidR="00B4761D" w:rsidRDefault="00B4761D" w:rsidP="00B4761D">
      <w:r>
        <w:t>4.Поддержка семьи</w:t>
      </w:r>
      <w:r>
        <w:t>: Семьи новорожденных с патологиями развития часто нуждаются в эмоциональной и психологической поддержке. Групповые и индивидуальные консультации с психологами и социальными работниками могут помочь семьям справиться с стрессом и найти поддержку.</w:t>
      </w:r>
    </w:p>
    <w:p w:rsidR="00B4761D" w:rsidRDefault="00B4761D" w:rsidP="00B4761D">
      <w:r>
        <w:lastRenderedPageBreak/>
        <w:t>5.Инклюзивное образование</w:t>
      </w:r>
      <w:r>
        <w:t>: Для детей с патологиями развития важно обеспечить доступность к образованию. Инклюзивные образовательные программы и специализированные учителя могут помочь детям</w:t>
      </w:r>
      <w:r>
        <w:t xml:space="preserve"> успешно учиться и развиваться.</w:t>
      </w:r>
    </w:p>
    <w:p w:rsidR="00B4761D" w:rsidRDefault="00B4761D" w:rsidP="00B4761D">
      <w:r>
        <w:t>6.Научные исследования</w:t>
      </w:r>
      <w:r>
        <w:t>: Научные исследования в области педиатрии и детской медицины постоянно развиваются. Участие в клинических исследованиях и разработка новых методов лечения и реабилитации имеют большое значение для</w:t>
      </w:r>
      <w:r>
        <w:t xml:space="preserve"> улучшения результатов лечения.</w:t>
      </w:r>
    </w:p>
    <w:p w:rsidR="00B4761D" w:rsidRPr="00B4761D" w:rsidRDefault="00B4761D" w:rsidP="00B4761D">
      <w:r>
        <w:t>Патологии развития у новорожденных представляют собой сложную и разнообразную группу заболеваний, и подход к их лечению должен быть индивидуализированным. Важно, чтобы семьи, медицинский персонал и общество в целом работали совместно, чтобы обеспечить лучшее возможное будущее для детей, страдающих от этих патологий развития. Раннее выявление, диагностика и лечение позволяют максимально улучшить качество жизни и шансы на успешную адаптацию в обществе.</w:t>
      </w:r>
      <w:bookmarkEnd w:id="0"/>
    </w:p>
    <w:sectPr w:rsidR="00B4761D" w:rsidRPr="00B47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B9"/>
    <w:rsid w:val="00B4761D"/>
    <w:rsid w:val="00D2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47D1"/>
  <w15:chartTrackingRefBased/>
  <w15:docId w15:val="{EBC8D337-65F5-4944-A4C7-CA09E7E8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76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6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2023-12-17T07:44:00Z</dcterms:created>
  <dcterms:modified xsi:type="dcterms:W3CDTF">2023-12-17T07:45:00Z</dcterms:modified>
</cp:coreProperties>
</file>