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95" w:rsidRDefault="009C6B81" w:rsidP="009C6B81">
      <w:pPr>
        <w:pStyle w:val="1"/>
        <w:jc w:val="center"/>
      </w:pPr>
      <w:r w:rsidRPr="009C6B81">
        <w:t>Проблемы и перспективы детской реабилитации</w:t>
      </w:r>
    </w:p>
    <w:p w:rsidR="009C6B81" w:rsidRDefault="009C6B81" w:rsidP="009C6B81"/>
    <w:p w:rsidR="009C6B81" w:rsidRDefault="009C6B81" w:rsidP="009C6B81">
      <w:bookmarkStart w:id="0" w:name="_GoBack"/>
      <w:r>
        <w:t>Проблемы и перспективы детской реабилитации представляют собой актуальную и важную тему в сфере педиатрии и медицинской реабилитации. Дети, сталкивающиеся с различными физическими и психическими ограничениями, нуждаются в качественной реабилитации для восстановления и улучшения св</w:t>
      </w:r>
      <w:r>
        <w:t>оего здоровья и качества жизни.</w:t>
      </w:r>
    </w:p>
    <w:p w:rsidR="009C6B81" w:rsidRDefault="009C6B81" w:rsidP="009C6B81">
      <w:r>
        <w:t>Одной из главных проблем детской реабилитации является доступность услуг. Не во всех регионах и странах имеются средства и специалисты, способные предоставлять высококачественную медицинскую реабилитацию для детей. Это создает неравенство в доступе к заботе и услугам реабилитации, особенно для семей с ограничен</w:t>
      </w:r>
      <w:r>
        <w:t>ными финансовыми возможностями.</w:t>
      </w:r>
    </w:p>
    <w:p w:rsidR="009C6B81" w:rsidRDefault="009C6B81" w:rsidP="009C6B81">
      <w:r>
        <w:t>Другой проблемой является нехватка квалифицированных специалистов в области детской реабилитации. Для успешной реабилитации детей необходимы специалисты, обладающие знаниями и опытом в работе с детьми с различными ограничениями. Недостаток таких специалистов может затруднять доступ к необходимой помощи и за</w:t>
      </w:r>
      <w:r>
        <w:t>медлять процесс восстановления.</w:t>
      </w:r>
    </w:p>
    <w:p w:rsidR="009C6B81" w:rsidRDefault="009C6B81" w:rsidP="009C6B81">
      <w:r>
        <w:t>Кроме того, финансирование детской реабилитации часто остается недостаточным. Ресурсы, выделяемые на реабилитацию детей, могут быть ограниченными, что ограничивает возможности предоставления полноценной заботы и лечения. Это также может привести к долгим очередям и о</w:t>
      </w:r>
      <w:r>
        <w:t>жиданию реабилитационных услуг.</w:t>
      </w:r>
    </w:p>
    <w:p w:rsidR="009C6B81" w:rsidRDefault="009C6B81" w:rsidP="009C6B81">
      <w:r>
        <w:t xml:space="preserve">С одной стороны, перспективы детской реабилитации связаны с развитием новых технологий и методов лечения. Современные медицинские и реабилитационные технологии позволяют детям с ограничениями получать более эффективное и индивидуальное лечение. Это включает в себя использование робототехники, виртуальной реабилитации, мобильных приложений </w:t>
      </w:r>
      <w:r>
        <w:t>и других инновационных средств.</w:t>
      </w:r>
    </w:p>
    <w:p w:rsidR="009C6B81" w:rsidRDefault="009C6B81" w:rsidP="009C6B81">
      <w:r>
        <w:t>С другой стороны, перспективы также связаны с осознанием важности долгосрочного и комплексного подхода к реабилитации. Понимание того, что реабилитация требует индивидуального планирования и долгосрочного ухода, помогает разработать более эффективные программы реабилитации для детей. Это включает в себя работу не только с физическими, но и с психологическими и социальными аспектами заболевания или ограничения.</w:t>
      </w:r>
    </w:p>
    <w:p w:rsidR="009C6B81" w:rsidRDefault="009C6B81" w:rsidP="009C6B81">
      <w:r>
        <w:t>Кроме того, важным аспектом перспектив детской реабилитации является поддержка семей детей с ограничениями. Родители и близкие родственники играют ключевую роль в процессе реабилитации, и они нуждаются в информации, обучении и эмоциональной поддержке. Программы семейного обучения и консультирования могут помочь семьям лучше понимать потребн</w:t>
      </w:r>
      <w:r>
        <w:t>ости и возможности своих детей.</w:t>
      </w:r>
    </w:p>
    <w:p w:rsidR="009C6B81" w:rsidRDefault="009C6B81" w:rsidP="009C6B81">
      <w:r>
        <w:t>Важным шагом в улучшении перспектив детской реабилитации является сотрудничество между различными организациями и учреждениями, работающими в этой области. Обмен знаний и опытом, разработка общих стандартов и рекомендаций, а также координация действий специалистов и учреждений способствует более эффективной и согласованной работе в и</w:t>
      </w:r>
      <w:r>
        <w:t>нтересах детей с ограничениями.</w:t>
      </w:r>
    </w:p>
    <w:p w:rsidR="009C6B81" w:rsidRDefault="009C6B81" w:rsidP="009C6B81">
      <w:r>
        <w:t>Необходимо также уделить внимание предупреждению ограничений и заболеваний у детей, а не только их лечению и реабилитации. Программы ранней диагностики и вмешательства позволяют выявлять проблемы на ранних стадиях и предоставлять детям необходимую помощь до того, как ограничения становятся более серьезными.</w:t>
      </w:r>
    </w:p>
    <w:p w:rsidR="009C6B81" w:rsidRDefault="009C6B81" w:rsidP="009C6B81">
      <w:r>
        <w:lastRenderedPageBreak/>
        <w:t>Итак, перспективы детской реабилитации связаны с инновационными методами, комплексным подходом и поддержкой как детей, так и их семей. Осознание важности доступности, качества и индивидуальности реабилитационных программ помогает создать более благоприятные условия для развития детей с ограничениями и улучшить их качество жизни.</w:t>
      </w:r>
    </w:p>
    <w:p w:rsidR="009C6B81" w:rsidRPr="009C6B81" w:rsidRDefault="009C6B81" w:rsidP="009C6B81">
      <w:r>
        <w:t>В заключение, проблемы и перспективы детской реабилитации остаются важным вопросом в области здравоохранения. Работа над устранением доступности, обеспечением квалифицированными специалистами и увеличением финансирования является неотъемлемой частью обеспечения детей с ограничениями качественным уходом и возможностью полноценного развития. Перспективы реабилитации связаны с инновационными методами и комплексным подходом, который учитывает многогранные потребности и потенциал каждого ребенка.</w:t>
      </w:r>
      <w:bookmarkEnd w:id="0"/>
    </w:p>
    <w:sectPr w:rsidR="009C6B81" w:rsidRPr="009C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95"/>
    <w:rsid w:val="009C6B81"/>
    <w:rsid w:val="00A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7824"/>
  <w15:chartTrackingRefBased/>
  <w15:docId w15:val="{129D8EBD-F518-46E9-8B2E-D055B155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2023-12-18T04:01:00Z</dcterms:created>
  <dcterms:modified xsi:type="dcterms:W3CDTF">2023-12-18T04:03:00Z</dcterms:modified>
</cp:coreProperties>
</file>