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47" w:rsidRDefault="001B48BE" w:rsidP="001B48BE">
      <w:pPr>
        <w:pStyle w:val="1"/>
        <w:jc w:val="center"/>
      </w:pPr>
      <w:r w:rsidRPr="001B48BE">
        <w:t>Изучение рынка полиграфических услуг и его тенденции</w:t>
      </w:r>
    </w:p>
    <w:p w:rsidR="001B48BE" w:rsidRDefault="001B48BE" w:rsidP="001B48BE"/>
    <w:p w:rsidR="001B48BE" w:rsidRDefault="001B48BE" w:rsidP="001B48BE">
      <w:bookmarkStart w:id="0" w:name="_GoBack"/>
      <w:r>
        <w:t>Изучение рынка полиграфических услуг и его тенденции представляют собой важный аспект для компаний и предпринимателей в этой отрасли. Рынок полиграфических услуг постоянно эволюционирует под воздействием изменяющихся потребительских предпочтений, технологических инноваций и экономических факторов. Это исследование рынка позволяет компаниям адаптироваться к изменяющейся среде, прогнозировать будущие тенденции и разрабатывать с</w:t>
      </w:r>
      <w:r>
        <w:t>тратегии для достижения успеха.</w:t>
      </w:r>
    </w:p>
    <w:p w:rsidR="001B48BE" w:rsidRDefault="001B48BE" w:rsidP="001B48BE">
      <w:r>
        <w:t>Одной из ключевых тенденций на рынке полиграфических услуг является переход от традиционных методов печати к цифровой печати. Цифровая печать обладает рядом преимуществ, таких как более высокая гибкость, возможность печати на заказ и создание персонализированных продуктов. Это позволяет компаниям быстрее реагировать на изменяющиеся потребности клиентов и пре</w:t>
      </w:r>
      <w:r>
        <w:t>длагать индивидуальные решения.</w:t>
      </w:r>
    </w:p>
    <w:p w:rsidR="001B48BE" w:rsidRDefault="001B48BE" w:rsidP="001B48BE">
      <w:r>
        <w:t xml:space="preserve">Другой важной тенденцией является увеличение спроса на экологически чистые и устойчивые полиграфические продукты. С ростом осознания окружающей среды, клиенты становятся более требовательными к экологической ответственности компаний. Поэтому многие полиграфические предприятия пересматривают свои процессы и материалы, чтобы снизить негативное воздействие на окружающую среду и предлагать более </w:t>
      </w:r>
      <w:proofErr w:type="spellStart"/>
      <w:r>
        <w:t>экологичные</w:t>
      </w:r>
      <w:proofErr w:type="spellEnd"/>
      <w:r>
        <w:t xml:space="preserve"> варианты продукции.</w:t>
      </w:r>
    </w:p>
    <w:p w:rsidR="001B48BE" w:rsidRDefault="001B48BE" w:rsidP="001B48BE">
      <w:r>
        <w:t>Третьей тенденцией является увеличение спроса на услуги допечатной подготовки и дизайна. Клиенты и компании всегда ищут способы сделать свои полиграфические продукты более привлекательными и эффективными, и профессиональный дизайн и подготовка играют здесь важную роль. Это включает в себя создание оригинальных макетов, работу с цветом, шрифтами и изображениями, а также обеспечение со</w:t>
      </w:r>
      <w:r>
        <w:t xml:space="preserve">ответствия продукции </w:t>
      </w:r>
      <w:proofErr w:type="spellStart"/>
      <w:r>
        <w:t>брендингу</w:t>
      </w:r>
      <w:proofErr w:type="spellEnd"/>
      <w:r>
        <w:t>.</w:t>
      </w:r>
    </w:p>
    <w:p w:rsidR="001B48BE" w:rsidRDefault="001B48BE" w:rsidP="001B48BE">
      <w:r>
        <w:t>Кроме того, стоит отметить рост онлайн-заказов полиграфических продуктов. Возможность заказать полиграфию через интернет сделала услуги более доступными и удобными для клиентов. Это открывает новые рыночные возможности для онлайн-платформ и компаний, специализирующихся на интернет-продажах полиграфии.</w:t>
      </w:r>
    </w:p>
    <w:p w:rsidR="001B48BE" w:rsidRDefault="001B48BE" w:rsidP="001B48BE">
      <w:r>
        <w:t>Дополнительными аспектами в изучении рынка полиграфических ус</w:t>
      </w:r>
      <w:r>
        <w:t>луг являются следующие факторы:</w:t>
      </w:r>
    </w:p>
    <w:p w:rsidR="001B48BE" w:rsidRDefault="001B48BE" w:rsidP="001B48BE">
      <w:r>
        <w:t xml:space="preserve">1. Персонализация и массовая </w:t>
      </w:r>
      <w:proofErr w:type="spellStart"/>
      <w:r>
        <w:t>кастомизация</w:t>
      </w:r>
      <w:proofErr w:type="spellEnd"/>
      <w:r>
        <w:t xml:space="preserve">: </w:t>
      </w:r>
      <w:proofErr w:type="gramStart"/>
      <w:r>
        <w:t>С</w:t>
      </w:r>
      <w:proofErr w:type="gramEnd"/>
      <w:r>
        <w:t xml:space="preserve"> ростом цифровой печати и технологий переменной печати компании стремятся предоставлять клиентам возможность создавать полиграфические продукты, полностью адаптированные под их индивидуальные потребности. Это включает в себя не только персонализированные тексты и изображения, но и выбор различных параметров, таки</w:t>
      </w:r>
      <w:r>
        <w:t>х как бумага, отделка и формат.</w:t>
      </w:r>
    </w:p>
    <w:p w:rsidR="001B48BE" w:rsidRDefault="001B48BE" w:rsidP="001B48BE">
      <w:r>
        <w:t xml:space="preserve">2. Развитие онлайн-платформ: Многие полиграфические компании инвестируют в разработку удобных онлайн-платформ, которые позволяют клиентам </w:t>
      </w:r>
      <w:r>
        <w:t>проводить дизайн</w:t>
      </w:r>
      <w:r>
        <w:t>, заказывать и отслеживать свои полиграфические продукты через интернет. Это способствует упрощению проце</w:t>
      </w:r>
      <w:r>
        <w:t>сса заказа и снижению издержек.</w:t>
      </w:r>
    </w:p>
    <w:p w:rsidR="001B48BE" w:rsidRDefault="001B48BE" w:rsidP="001B48BE">
      <w:r>
        <w:t>3. Технологический прогресс: Постоянное развитие новых технологий в области полиграфии, таких как улучшенные цифровые принтеры, экологически чистые материалы и методы печати, позволяет компаниям предлагать более качественные и инновационные услуги. Это также включает в себя использование виртуальной и дополненной реальности в полиграфии для создания интерактивных и уникальных продуктов.</w:t>
      </w:r>
    </w:p>
    <w:p w:rsidR="001B48BE" w:rsidRDefault="001B48BE" w:rsidP="001B48BE">
      <w:r>
        <w:lastRenderedPageBreak/>
        <w:t>4. Конкуренция и ценообразование: Рынок полиграфических услуг остается конкурентным, и компании часто сталкиваются с давлением на цены. Определение правильной стратегии ценообразования и поиск инновационных способов снижения издержек становя</w:t>
      </w:r>
      <w:r>
        <w:t>тся ключевыми факторами успеха.</w:t>
      </w:r>
    </w:p>
    <w:p w:rsidR="001B48BE" w:rsidRDefault="001B48BE" w:rsidP="001B48BE">
      <w:r>
        <w:t>Изучение рынка полиграфических услуг требует постоянного мониторинга и анализа этих и других факторов, чтобы оставаться востребованным и конкурентоспособным в данной индустрии. Понимание текущих тенденций и стратегическое планирование будущих действий позволяют компаниям адаптироваться к изменяющейся среде и достичь успеха на рынке полиграфии.</w:t>
      </w:r>
    </w:p>
    <w:p w:rsidR="001B48BE" w:rsidRPr="001B48BE" w:rsidRDefault="001B48BE" w:rsidP="001B48BE">
      <w:r>
        <w:t>В заключение, изучение рынка полиграфических услуг и его тенденции является неотъемлемой частью успешной деятельности в этой отрасли. Это позволяет компаниям следить за изменениями в индустрии, адаптироваться к новым требованиям клиентов и использовать возникающие возможности для роста и развития. Те, кто способен адекватно реагировать на рыночные изменения и предлагать инновационные решения, будут иметь конкурентное преимущество в мире полиграфии.</w:t>
      </w:r>
      <w:bookmarkEnd w:id="0"/>
    </w:p>
    <w:sectPr w:rsidR="001B48BE" w:rsidRPr="001B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47"/>
    <w:rsid w:val="001B48BE"/>
    <w:rsid w:val="00C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9506"/>
  <w15:chartTrackingRefBased/>
  <w15:docId w15:val="{42B9A154-24CE-4215-BD21-53B456DE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2023-12-18T17:55:00Z</dcterms:created>
  <dcterms:modified xsi:type="dcterms:W3CDTF">2023-12-18T17:56:00Z</dcterms:modified>
</cp:coreProperties>
</file>