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381EA8" w:rsidP="00381EA8">
      <w:pPr>
        <w:pStyle w:val="1"/>
        <w:rPr>
          <w:lang w:val="ru-RU"/>
        </w:rPr>
      </w:pPr>
      <w:r w:rsidRPr="00363AD2">
        <w:rPr>
          <w:lang w:val="ru-RU"/>
        </w:rPr>
        <w:t>Сверхпроводящие материалы: особенности и применение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 xml:space="preserve">Сверхпроводимость является уникальным свойством материалов, при котором они обладают нулевым электрическим сопротивлением при определенной критической температуре. Это явление открыто в 1911 году голландским физиком </w:t>
      </w:r>
      <w:proofErr w:type="spellStart"/>
      <w:r w:rsidRPr="00381EA8">
        <w:rPr>
          <w:lang w:val="ru-RU"/>
        </w:rPr>
        <w:t>Хеиком</w:t>
      </w:r>
      <w:proofErr w:type="spellEnd"/>
      <w:r w:rsidRPr="00381EA8">
        <w:rPr>
          <w:lang w:val="ru-RU"/>
        </w:rPr>
        <w:t xml:space="preserve"> </w:t>
      </w:r>
      <w:proofErr w:type="spellStart"/>
      <w:r w:rsidRPr="00381EA8">
        <w:rPr>
          <w:lang w:val="ru-RU"/>
        </w:rPr>
        <w:t>Каммерлингом</w:t>
      </w:r>
      <w:proofErr w:type="spellEnd"/>
      <w:r w:rsidRPr="00381EA8">
        <w:rPr>
          <w:lang w:val="ru-RU"/>
        </w:rPr>
        <w:t xml:space="preserve"> </w:t>
      </w:r>
      <w:proofErr w:type="spellStart"/>
      <w:r w:rsidRPr="00381EA8">
        <w:rPr>
          <w:lang w:val="ru-RU"/>
        </w:rPr>
        <w:t>Оннесом</w:t>
      </w:r>
      <w:proofErr w:type="spellEnd"/>
      <w:r w:rsidRPr="00381EA8">
        <w:rPr>
          <w:lang w:val="ru-RU"/>
        </w:rPr>
        <w:t xml:space="preserve"> при исследовании свойств металлов в экстремально низких температурах. Исследования в области сверхпроводимости привели к созданию различных материалов, обладающих этим уникальным свойством.</w:t>
      </w:r>
    </w:p>
    <w:p w:rsidR="00381EA8" w:rsidRPr="00381EA8" w:rsidRDefault="00381EA8" w:rsidP="00381EA8">
      <w:pPr>
        <w:pStyle w:val="2"/>
        <w:rPr>
          <w:lang w:val="ru-RU"/>
        </w:rPr>
      </w:pPr>
      <w:r w:rsidRPr="00381EA8">
        <w:rPr>
          <w:lang w:val="ru-RU"/>
        </w:rPr>
        <w:t>Особенности сверхпроводящих материалов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1. Нулевое сопротивление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Самое значимое свойство сверхпроводящих материалов заключается в полном отсутствии электрического сопротивления при достижении определенной критической температуры.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 xml:space="preserve">2. Эффект </w:t>
      </w:r>
      <w:proofErr w:type="spellStart"/>
      <w:r w:rsidRPr="00381EA8">
        <w:rPr>
          <w:lang w:val="ru-RU"/>
        </w:rPr>
        <w:t>Мейсснера-Оченка</w:t>
      </w:r>
      <w:proofErr w:type="spellEnd"/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 xml:space="preserve">Сверхпроводящие материалы исключают магнитное поле из своего внутреннего объема, что приводит к эффекту полного отталкивания магнитных полей (эффект </w:t>
      </w:r>
      <w:proofErr w:type="spellStart"/>
      <w:r w:rsidRPr="00381EA8">
        <w:rPr>
          <w:lang w:val="ru-RU"/>
        </w:rPr>
        <w:t>Мейсснера-Оченка</w:t>
      </w:r>
      <w:proofErr w:type="spellEnd"/>
      <w:r w:rsidRPr="00381EA8">
        <w:rPr>
          <w:lang w:val="ru-RU"/>
        </w:rPr>
        <w:t>).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3. Критическая температура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Критическая температура - это температура, при которой материал переходит в сверхпроводящее состояние. Сверхпроводимость возможна только при достаточно низких температурах, но с развитием науки были созданы материалы с более высокими критическими температурами.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 xml:space="preserve">4. Эффект </w:t>
      </w:r>
      <w:proofErr w:type="spellStart"/>
      <w:r w:rsidRPr="00381EA8">
        <w:rPr>
          <w:lang w:val="ru-RU"/>
        </w:rPr>
        <w:t>Мейсснера-Оченка</w:t>
      </w:r>
      <w:proofErr w:type="spellEnd"/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 xml:space="preserve">Сверхпроводящие материалы исключают магнитное поле из своего внутреннего объема, что приводит к эффекту полного отталкивания магнитных полей (эффект </w:t>
      </w:r>
      <w:proofErr w:type="spellStart"/>
      <w:r w:rsidRPr="00381EA8">
        <w:rPr>
          <w:lang w:val="ru-RU"/>
        </w:rPr>
        <w:t>Мейсснера-Оченка</w:t>
      </w:r>
      <w:proofErr w:type="spellEnd"/>
      <w:r w:rsidRPr="00381EA8">
        <w:rPr>
          <w:lang w:val="ru-RU"/>
        </w:rPr>
        <w:t>).</w:t>
      </w:r>
    </w:p>
    <w:p w:rsidR="00381EA8" w:rsidRPr="00381EA8" w:rsidRDefault="00381EA8" w:rsidP="00381EA8">
      <w:pPr>
        <w:pStyle w:val="2"/>
        <w:rPr>
          <w:lang w:val="ru-RU"/>
        </w:rPr>
      </w:pPr>
      <w:r w:rsidRPr="00381EA8">
        <w:rPr>
          <w:lang w:val="ru-RU"/>
        </w:rPr>
        <w:t>Типы сверхпроводящих материалов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1. Традиционные сверхпроводники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Это материалы, которые обладают свойством сверхпроводимости при очень низких температурах, близких к абсолютному нулю. К ним относятся ниобий, титан, свинец и многие сплавы.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2. Высокотемпературные сверхпроводники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 xml:space="preserve">Эти материалы обладают сверхпроводимостью уже при более высоких температурах, близких к комнатной. К ним относятся </w:t>
      </w:r>
      <w:proofErr w:type="spellStart"/>
      <w:r w:rsidRPr="00381EA8">
        <w:rPr>
          <w:lang w:val="ru-RU"/>
        </w:rPr>
        <w:t>купраты</w:t>
      </w:r>
      <w:proofErr w:type="spellEnd"/>
      <w:r w:rsidRPr="00381EA8">
        <w:rPr>
          <w:lang w:val="ru-RU"/>
        </w:rPr>
        <w:t xml:space="preserve"> и железо-</w:t>
      </w:r>
      <w:proofErr w:type="spellStart"/>
      <w:r w:rsidRPr="00381EA8">
        <w:rPr>
          <w:lang w:val="ru-RU"/>
        </w:rPr>
        <w:t>селенидные</w:t>
      </w:r>
      <w:proofErr w:type="spellEnd"/>
      <w:r w:rsidRPr="00381EA8">
        <w:rPr>
          <w:lang w:val="ru-RU"/>
        </w:rPr>
        <w:t xml:space="preserve"> сверхпроводники.</w:t>
      </w:r>
    </w:p>
    <w:p w:rsidR="00381EA8" w:rsidRPr="00381EA8" w:rsidRDefault="00381EA8" w:rsidP="00381EA8">
      <w:pPr>
        <w:pStyle w:val="2"/>
        <w:rPr>
          <w:lang w:val="ru-RU"/>
        </w:rPr>
      </w:pPr>
      <w:r w:rsidRPr="00381EA8">
        <w:rPr>
          <w:lang w:val="ru-RU"/>
        </w:rPr>
        <w:t>Применение сверхпроводящих материалов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1. Магнитные резонансные изображения (МРТ)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Сверхпроводящие магниты используются в медицинских МРТ для создания сильных магнитных полей, необходимых для получения изображений внутренних органов человека.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2. Магнитные сепараторы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Сверхпроводящие материалы применяются в магнитных сепараторах для разделения различных материалов на основе их магнитных свойств.</w:t>
      </w:r>
    </w:p>
    <w:p w:rsidR="00381EA8" w:rsidRPr="00381EA8" w:rsidRDefault="00381EA8" w:rsidP="00381EA8">
      <w:pPr>
        <w:pStyle w:val="3"/>
        <w:rPr>
          <w:lang w:val="ru-RU"/>
        </w:rPr>
      </w:pPr>
      <w:r w:rsidRPr="00381EA8">
        <w:rPr>
          <w:lang w:val="ru-RU"/>
        </w:rPr>
        <w:t>3. Электроэнергетика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Исследуются применения сверхпроводников в электроэнергетике для создания более эффективных электрических цепей и магнитных хранилищ энергии.</w:t>
      </w:r>
    </w:p>
    <w:p w:rsidR="00381EA8" w:rsidRPr="00381EA8" w:rsidRDefault="00381EA8" w:rsidP="00381EA8">
      <w:pPr>
        <w:pStyle w:val="3"/>
        <w:rPr>
          <w:lang w:val="ru-RU"/>
        </w:rPr>
      </w:pPr>
      <w:bookmarkStart w:id="0" w:name="_GoBack"/>
      <w:r w:rsidRPr="00381EA8">
        <w:rPr>
          <w:lang w:val="ru-RU"/>
        </w:rPr>
        <w:lastRenderedPageBreak/>
        <w:t>4. Квантовые вычисления</w:t>
      </w:r>
    </w:p>
    <w:bookmarkEnd w:id="0"/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 xml:space="preserve">Сверхпроводящие </w:t>
      </w:r>
      <w:proofErr w:type="spellStart"/>
      <w:r w:rsidRPr="00381EA8">
        <w:rPr>
          <w:lang w:val="ru-RU"/>
        </w:rPr>
        <w:t>кубиты</w:t>
      </w:r>
      <w:proofErr w:type="spellEnd"/>
      <w:r w:rsidRPr="00381EA8">
        <w:rPr>
          <w:lang w:val="ru-RU"/>
        </w:rPr>
        <w:t xml:space="preserve"> используются в квантовых компьютерах для создания устойчивых квантовых состояний.</w:t>
      </w:r>
    </w:p>
    <w:p w:rsidR="00381EA8" w:rsidRPr="00381EA8" w:rsidRDefault="00381EA8" w:rsidP="00381EA8">
      <w:pPr>
        <w:pStyle w:val="2"/>
        <w:rPr>
          <w:lang w:val="ru-RU"/>
        </w:rPr>
      </w:pPr>
      <w:r w:rsidRPr="00381EA8">
        <w:rPr>
          <w:lang w:val="ru-RU"/>
        </w:rPr>
        <w:t>Инновации и перспективы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Исследования в области сверхпроводимости продолжаются с целью разработки материалов, обладающих сверхпроводимостью при более высоких температурах и расширения области применения этого уникального свойства.</w:t>
      </w:r>
    </w:p>
    <w:p w:rsidR="00381EA8" w:rsidRPr="00381EA8" w:rsidRDefault="00381EA8" w:rsidP="00381EA8">
      <w:pPr>
        <w:pStyle w:val="2"/>
        <w:rPr>
          <w:lang w:val="ru-RU"/>
        </w:rPr>
      </w:pPr>
      <w:r w:rsidRPr="00381EA8">
        <w:rPr>
          <w:lang w:val="ru-RU"/>
        </w:rPr>
        <w:t>Заключение</w:t>
      </w:r>
    </w:p>
    <w:p w:rsidR="00381EA8" w:rsidRPr="00381EA8" w:rsidRDefault="00381EA8" w:rsidP="00381EA8">
      <w:pPr>
        <w:rPr>
          <w:lang w:val="ru-RU"/>
        </w:rPr>
      </w:pPr>
      <w:r w:rsidRPr="00381EA8">
        <w:rPr>
          <w:lang w:val="ru-RU"/>
        </w:rPr>
        <w:t>Сверхпроводящие материалы представляют собой уникальный класс материалов с нулевым электрическим сопротивлением, что обуславливает их широкие перспективы применения в различных отраслях, от медицины до энергетики и информационных технологий.</w:t>
      </w:r>
    </w:p>
    <w:sectPr w:rsidR="00381EA8" w:rsidRPr="00381E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E9"/>
    <w:rsid w:val="00381EA8"/>
    <w:rsid w:val="00A237E9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FEAD"/>
  <w15:chartTrackingRefBased/>
  <w15:docId w15:val="{3B366C8D-96CF-46CD-899D-A8EF3EC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1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1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1E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1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2023-12-18T18:48:00Z</dcterms:created>
  <dcterms:modified xsi:type="dcterms:W3CDTF">2023-12-18T18:49:00Z</dcterms:modified>
</cp:coreProperties>
</file>