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2E" w:rsidRDefault="00B77608" w:rsidP="00B77608">
      <w:pPr>
        <w:pStyle w:val="1"/>
        <w:jc w:val="center"/>
      </w:pPr>
      <w:r w:rsidRPr="00B77608">
        <w:t>Современные тенденции в дизайне брошюр и каталогов</w:t>
      </w:r>
    </w:p>
    <w:p w:rsidR="00B77608" w:rsidRDefault="00B77608" w:rsidP="00B77608"/>
    <w:p w:rsidR="00B77608" w:rsidRDefault="00B77608" w:rsidP="00B77608">
      <w:bookmarkStart w:id="0" w:name="_GoBack"/>
      <w:r>
        <w:t xml:space="preserve">Современные тенденции в дизайне брошюр и каталогов подвержены постоянным изменениям и развитию, отражая потребности и вкусы современной аудитории, а также влияние технологических инноваций. Дизайн брошюр и каталогов играет ключевую роль в успешной рекламной и маркетинговой стратегии компаний, поэтому его актуализация и соблюдение современных </w:t>
      </w:r>
      <w:r>
        <w:t>трендов имеют большое значение.</w:t>
      </w:r>
    </w:p>
    <w:p w:rsidR="00B77608" w:rsidRDefault="00B77608" w:rsidP="00B77608">
      <w:r>
        <w:t xml:space="preserve">Одним из наиболее заметных трендов является уделяемое внимание минимализму и чистому дизайну. Брошюры и каталоги теперь чаще всего включают простые и лаконичные макеты с акцентом на пространстве, </w:t>
      </w:r>
      <w:proofErr w:type="spellStart"/>
      <w:r>
        <w:t>типографике</w:t>
      </w:r>
      <w:proofErr w:type="spellEnd"/>
      <w:r>
        <w:t xml:space="preserve"> и изображениях. Это позволяет более эффективно передавать информацию и сделать дизайн более читае</w:t>
      </w:r>
      <w:r>
        <w:t>мым и понятным для потребителя.</w:t>
      </w:r>
    </w:p>
    <w:p w:rsidR="00B77608" w:rsidRDefault="00B77608" w:rsidP="00B77608">
      <w:r>
        <w:t>Еще одним заметным трендом является внимание к устойчивости и экологической дружелюбности. Многие брошюры и каталоги создаются с использованием экологически чистых материалов, а дизайн подчеркивает эти принципы. Это связано с ростом интереса к устойчивым и этичным брендам, и потребители всё больше оценивают продукцию, которая отра</w:t>
      </w:r>
      <w:r>
        <w:t>жает заботу о окружающей среде.</w:t>
      </w:r>
    </w:p>
    <w:p w:rsidR="00B77608" w:rsidRDefault="00B77608" w:rsidP="00B77608">
      <w:r>
        <w:t xml:space="preserve">Важным трендом является также персонализация. С развитием цифровых технологий и печати на заказ компании всё чаще создают индивидуальные брошюры и каталоги, которые адаптированы к потребностям конкретных клиентов. Это позволяет более эффективно взаимодействовать с аудиторией и </w:t>
      </w:r>
      <w:r>
        <w:t>повышать уровень вовлеченности.</w:t>
      </w:r>
    </w:p>
    <w:p w:rsidR="00B77608" w:rsidRDefault="00B77608" w:rsidP="00B77608">
      <w:r>
        <w:t>Неотъемлемой частью современных брошюр и каталогов является мобильная совместимость. С учетом широкого использования смартфонов и планшетов, дизайн должен быть адаптирован к различным устройствам и экранам, чтобы обеспечить удобное и</w:t>
      </w:r>
      <w:r>
        <w:t xml:space="preserve"> доступное восприятие контента.</w:t>
      </w:r>
    </w:p>
    <w:p w:rsidR="00B77608" w:rsidRDefault="00B77608" w:rsidP="00B77608">
      <w:r>
        <w:t>Следует отметить, что использование высококачественных изображений и графики также остается важным трендом. Визуальный аспект продукции играет решающую роль в привлечении внимания и созда</w:t>
      </w:r>
      <w:r>
        <w:t>нии положительного впечатления.</w:t>
      </w:r>
    </w:p>
    <w:p w:rsidR="00B77608" w:rsidRDefault="00B77608" w:rsidP="00B77608">
      <w:r>
        <w:t>В целом, современные тенденции в дизайне брошюр и каталогов связаны с упрощением, экологической ответственностью, персонализацией и адаптацией к цифровой среде. Успешные бренды и компании следят за этими трендами, чтобы оставаться актуальными и эффективными в современном рыночном пространстве.</w:t>
      </w:r>
    </w:p>
    <w:p w:rsidR="00B77608" w:rsidRDefault="00B77608" w:rsidP="00B77608">
      <w:r>
        <w:t xml:space="preserve">Кроме упомянутых выше тенденций, стоит обратить внимание на рост значимости интерактивных элементов в дизайне брошюр и каталогов. С развитием цифровых технологий и мультимедийных возможностей, дизайнеры всё чаще интегрируют в брошюры QR-коды, </w:t>
      </w:r>
      <w:proofErr w:type="spellStart"/>
      <w:r>
        <w:t>аугментированную</w:t>
      </w:r>
      <w:proofErr w:type="spellEnd"/>
      <w:r>
        <w:t xml:space="preserve"> реальность (AR), видео и интерактивные элементы, которые позволяют читателям взаимодействовать с контентом. Это не только делает брошюры более увлекательными, но и позволяет предоставлять дополнительную информацию или демонстрировать продукцию в дина</w:t>
      </w:r>
      <w:r>
        <w:t>мичной форме.</w:t>
      </w:r>
    </w:p>
    <w:p w:rsidR="00B77608" w:rsidRDefault="00B77608" w:rsidP="00B77608">
      <w:r>
        <w:t>Еще одним важным аспектом современного дизайна брошюр и каталогов является мобильность и доступность. С увеличением числа пользователей смартфонов и планшетов, брошюры и каталоги должны быть оптимизированы для просмотра на мобильных устройствах. Адаптивный дизайн и мобильные приложения позволяют улучшить пользовательский опыт и обеспечить доступность контента</w:t>
      </w:r>
      <w:r>
        <w:t xml:space="preserve"> в любое время и в любом месте.</w:t>
      </w:r>
    </w:p>
    <w:p w:rsidR="00B77608" w:rsidRDefault="00B77608" w:rsidP="00B77608">
      <w:r>
        <w:lastRenderedPageBreak/>
        <w:t>Важным аспектом современного дизайна является также баланс между текстом и визуальными элементами. С од</w:t>
      </w:r>
      <w:r>
        <w:t>ной стороны, читаемость и понятн</w:t>
      </w:r>
      <w:r>
        <w:t>ость текста остаются приоритетными, но с другой стороны, современные брошюры и каталоги стараются визуализировать информацию с помощью выразительных изображений, графики и иллюстраций, что делает их более привлекательными и</w:t>
      </w:r>
      <w:r>
        <w:t xml:space="preserve"> запоминающимися для читателей.</w:t>
      </w:r>
    </w:p>
    <w:p w:rsidR="00B77608" w:rsidRPr="00B77608" w:rsidRDefault="00B77608" w:rsidP="00B77608">
      <w:r>
        <w:t>Современные тенденции в дизайне брошюр и каталогов продолжают развиваться под воздействием изменяющихся потребностей и технологических возможностей. Дизайнеры и маркетологи постоянно ищут новые способы привлечения внимания и взаимодействия с аудиторией, а также стремятся сделать информацию более доступной и увлекательной для потребителей.</w:t>
      </w:r>
      <w:bookmarkEnd w:id="0"/>
    </w:p>
    <w:sectPr w:rsidR="00B77608" w:rsidRPr="00B7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2E"/>
    <w:rsid w:val="00B77608"/>
    <w:rsid w:val="00C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ADE7"/>
  <w15:chartTrackingRefBased/>
  <w15:docId w15:val="{E3C2AF97-303C-4E16-99E3-D0A0DD5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6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2023-12-18T19:24:00Z</dcterms:created>
  <dcterms:modified xsi:type="dcterms:W3CDTF">2023-12-18T19:26:00Z</dcterms:modified>
</cp:coreProperties>
</file>