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A3" w:rsidRDefault="0005371D" w:rsidP="0005371D">
      <w:pPr>
        <w:pStyle w:val="1"/>
        <w:jc w:val="center"/>
      </w:pPr>
      <w:r w:rsidRPr="0005371D">
        <w:t>Человеческие права и политика прав человека</w:t>
      </w:r>
    </w:p>
    <w:p w:rsidR="0005371D" w:rsidRDefault="0005371D" w:rsidP="0005371D"/>
    <w:p w:rsidR="0005371D" w:rsidRDefault="0005371D" w:rsidP="0005371D">
      <w:bookmarkStart w:id="0" w:name="_GoBack"/>
      <w:r>
        <w:t>Человеческие права и политика прав человека представляют собой одну из фундаментальных тем в политологии и международных отношениях. Человеческие права отражают базовые свободы и права, которые признаются универсальными и неотъемлемыми для каждого человека независимо от его положения, расы, религии, национальности или политических убеждений. Политика прав человека направлена на защиту, соблюдение и продвиже</w:t>
      </w:r>
      <w:r>
        <w:t>ние этих прав на мировой арене.</w:t>
      </w:r>
    </w:p>
    <w:p w:rsidR="0005371D" w:rsidRDefault="0005371D" w:rsidP="0005371D">
      <w:r>
        <w:t>Основой концепции человеческих прав является убеждение в уважении к достоинству каждого человека. Важнейшими элементами человеческих прав являются право на жизнь, свободу и безопасность, свободу слова и выражения мнения, свободу собраний и ассоциаций, а также права на равенство перед законом</w:t>
      </w:r>
      <w:r>
        <w:t xml:space="preserve"> и на отсутствие дискриминации.</w:t>
      </w:r>
    </w:p>
    <w:p w:rsidR="0005371D" w:rsidRDefault="0005371D" w:rsidP="0005371D">
      <w:r>
        <w:t>Политика прав человека включает в себя многообразие действий на мировой арене. Она может включать в себя дипломатические усилия, предотвращение нарушений прав человека, предоставление гуманитарной помощи и поддержку правозащитных организаций. Важной составляющей политики прав человека является мониторинг соблюдения прав в различных стран</w:t>
      </w:r>
      <w:r>
        <w:t>ах и реагирование на нарушения.</w:t>
      </w:r>
    </w:p>
    <w:p w:rsidR="0005371D" w:rsidRDefault="0005371D" w:rsidP="0005371D">
      <w:r>
        <w:t>Международные документы, такие как Всеобщая декларация прав человека и различные международные конвенции и соглашения, служат основой для соблюдения и защиты прав человека. Множество государств и организаций также внедряют механизмы и инструменты для мониторинга и защиты прав человека на нацио</w:t>
      </w:r>
      <w:r>
        <w:t>нальном и международном уровне.</w:t>
      </w:r>
    </w:p>
    <w:p w:rsidR="0005371D" w:rsidRDefault="0005371D" w:rsidP="0005371D">
      <w:r>
        <w:t>Однако политика прав человека часто сталкивается с вызовами и сложностями. Существуют различные точки зрения на то, какие права считать универсальными, и какие меры следует принимать в случае нарушений прав. Также возникают вопросы о суверенитете государств и вм</w:t>
      </w:r>
      <w:r>
        <w:t>ешательстве во внутренние дела.</w:t>
      </w:r>
    </w:p>
    <w:p w:rsidR="0005371D" w:rsidRDefault="0005371D" w:rsidP="0005371D">
      <w:r>
        <w:t>Политика прав человека остается важным аспектом современной мировой политики и дипломатии. Она направлена на создание мира, стабильности и уважения к правам и свободам каждого человека. Все государства и общество в целом играют роль в продвижении и соблюдении человеческих прав, и эта тема остается одной из важнейших в политологии и международных отношениях.</w:t>
      </w:r>
    </w:p>
    <w:p w:rsidR="0005371D" w:rsidRDefault="0005371D" w:rsidP="0005371D">
      <w:r>
        <w:t>Дополнительно следует отметить, что политика прав человека имеет не только моральное, но и прагматическое значение. Соблюдение и защита прав человека способствует созданию стабильных и процветающих обществ, где люди могут развиваться, вкладывать свой потенциал в экономический и социальный рост, а также участвовать в политической жизни. Это важно для обеспечения мира и безопасности, так как нарушения прав человека могут привести к социальн</w:t>
      </w:r>
      <w:r>
        <w:t>ым конфликтам и нестабильности.</w:t>
      </w:r>
    </w:p>
    <w:p w:rsidR="0005371D" w:rsidRDefault="0005371D" w:rsidP="0005371D">
      <w:r>
        <w:t>Еще одним важным аспектом политики прав человека является внутренний фактор. Соблюдение прав человека способствует легитимности и устойчивости правительств и институтов в глазах населения. Государства, которые уважают права человека, часто более стабильны, устойчивы к конфликтам и обладают высоким уровнем до</w:t>
      </w:r>
      <w:r>
        <w:t>верия со стороны своих граждан.</w:t>
      </w:r>
    </w:p>
    <w:p w:rsidR="0005371D" w:rsidRDefault="0005371D" w:rsidP="0005371D">
      <w:r>
        <w:t xml:space="preserve">Стоит также отметить, что международные организации, такие как ООН и Европейский Союз, играют важную роль в продвижении политики прав человека на глобальном уровне. Они разрабатывают стандарты и нормы в области прав человека, предоставляют финансовую </w:t>
      </w:r>
      <w:r>
        <w:lastRenderedPageBreak/>
        <w:t>поддержку проектам и программам по соблюдению прав человека и проводят</w:t>
      </w:r>
      <w:r>
        <w:t xml:space="preserve"> мониторинг нарушений.</w:t>
      </w:r>
    </w:p>
    <w:p w:rsidR="0005371D" w:rsidRPr="0005371D" w:rsidRDefault="0005371D" w:rsidP="0005371D">
      <w:r>
        <w:t>В заключение, политика прав человека остается одной из важнейших областей в политологии и международных отношениях. Она имеет как моральное, так и прагматическое значение и направлена на создание более справедливого и безопасного мира, где права и свободы каждого человека уважаются и защищаются.</w:t>
      </w:r>
      <w:bookmarkEnd w:id="0"/>
    </w:p>
    <w:sectPr w:rsidR="0005371D" w:rsidRPr="000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A3"/>
    <w:rsid w:val="000367A3"/>
    <w:rsid w:val="000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A883"/>
  <w15:chartTrackingRefBased/>
  <w15:docId w15:val="{5BDCDB91-CF90-4BF8-8204-D61B5CE8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7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2023-12-19T05:03:00Z</dcterms:created>
  <dcterms:modified xsi:type="dcterms:W3CDTF">2023-12-19T05:05:00Z</dcterms:modified>
</cp:coreProperties>
</file>