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722" w:rsidRDefault="001F153F" w:rsidP="001F153F">
      <w:pPr>
        <w:pStyle w:val="1"/>
        <w:jc w:val="center"/>
      </w:pPr>
      <w:r w:rsidRPr="001F153F">
        <w:t>Международная политическая экономия и глобальная торговля</w:t>
      </w:r>
    </w:p>
    <w:p w:rsidR="001F153F" w:rsidRDefault="001F153F" w:rsidP="001F153F"/>
    <w:p w:rsidR="001F153F" w:rsidRDefault="001F153F" w:rsidP="001F153F">
      <w:bookmarkStart w:id="0" w:name="_GoBack"/>
      <w:r>
        <w:t>Международная политическая экономия (МПЭ) и глобальная торговля представляют собой важные аспекты современной мировой политики и экономики. МПЭ изучает взаимодействие между политическими и экономическими процессами на мировой арене, а глобальная торговля является ключ</w:t>
      </w:r>
      <w:r>
        <w:t>евым элементом этой дисциплины.</w:t>
      </w:r>
    </w:p>
    <w:p w:rsidR="001F153F" w:rsidRDefault="001F153F" w:rsidP="001F153F">
      <w:r>
        <w:t>Одним из основных аспектов МПЭ является анализ воздействия политических решений и регуляций на мировую экономику. Государства принимают различные меры и политику, которые могут оказывать влияние на торговлю, инвестиции, финансовые потоки и другие аспекты экономической деятельности. Примером может служить введение торговых пошлин, санкций или создани</w:t>
      </w:r>
      <w:r>
        <w:t>е торговых блоков и соглашений.</w:t>
      </w:r>
    </w:p>
    <w:p w:rsidR="001F153F" w:rsidRDefault="001F153F" w:rsidP="001F153F">
      <w:r>
        <w:t>Глобальная торговля играет центральную роль в мировой экономике. Она представляет собой обмен товаров и услуг между различными странами и регионами. Мировая торговля создает возможности для роста экономик, доступа к новым рынкам и технологиям, а также способствует увеличению производител</w:t>
      </w:r>
      <w:r>
        <w:t>ьности и конкурентоспособности.</w:t>
      </w:r>
    </w:p>
    <w:p w:rsidR="001F153F" w:rsidRDefault="001F153F" w:rsidP="001F153F">
      <w:r>
        <w:t>Однако глобальная торговля также вызывает ряд вопросов и проблем. Возникают вопросы о справедливости торговых отношений, включая вопросы о долгосрочной устойчивости и развитии. Некоторые страны могут ощущать негативное воздействие на свои экономики из-за дешевых импортных товаров или не</w:t>
      </w:r>
      <w:r>
        <w:t>достаточной защиты от демпинга.</w:t>
      </w:r>
    </w:p>
    <w:p w:rsidR="001F153F" w:rsidRDefault="001F153F" w:rsidP="001F153F">
      <w:r>
        <w:t>В рамках МПЭ также исследуется вопрос о влиянии международных корпораций и финансовых институтов на мировую политику и экономику. Крупные транснациональные компании имеют значительную экономическую мощь и могут оказывать влияние на принятие политических р</w:t>
      </w:r>
      <w:r>
        <w:t>ешений в различных странах.</w:t>
      </w:r>
    </w:p>
    <w:p w:rsidR="001F153F" w:rsidRDefault="001F153F" w:rsidP="001F153F">
      <w:r>
        <w:t>Современная глобальная торговля также столкнулась с вызовами, такими как изменение климата и устойчивое развитие. Вопросы экологии и социальной ответственности становятся все более актуальными в контексте мировой торговли, и международные стандарты и соглашения стремятся учесть эти аспекты.</w:t>
      </w:r>
    </w:p>
    <w:p w:rsidR="001F153F" w:rsidRDefault="001F153F" w:rsidP="001F153F">
      <w:r>
        <w:t>Дополнительно следует отметить, что глобальная торговля содействует экономическому росту и снижению бедности во многих странах. Открытые рынки позволяют развивающимся странам экспортировать свои товары и услуги на мировой рынок, что способствует созданию рабочих мест и увеличению доходов. Однако справедливое участие всех стран в мировой торговле остается важной задачей, так как неравенство в доступе к рынкам и ресурсам может вызы</w:t>
      </w:r>
      <w:r>
        <w:t>вать напряженность и конфликты.</w:t>
      </w:r>
    </w:p>
    <w:p w:rsidR="001F153F" w:rsidRDefault="001F153F" w:rsidP="001F153F">
      <w:r>
        <w:t>Также стоит отметить, что в условиях глобальной торговли возникают вопросы о защите прав интеллектуальной собственности, соблюдении экологических стандартов и обеспечении социальной справедливости. Мировое сообщество активно работает над разработкой международных соглашений и норм, которые бы учитывали эти аспекты и спосо</w:t>
      </w:r>
      <w:r>
        <w:t>бствовали устойчивому развитию.</w:t>
      </w:r>
    </w:p>
    <w:p w:rsidR="001F153F" w:rsidRDefault="001F153F" w:rsidP="001F153F">
      <w:r>
        <w:t>Глобальная политическая экономия также изучает роль международных институтов, таких как Всемирная торговая организация (ВТО), Международный валютный фонд (МВФ) и Всемирный банк, в управлении и регулировании мировой экономики. Эти организации разрабатывают правила торговли, финансовые политики и программы помощи развивающимся странам, что оказывает влияние на глобальные экономические отношения.</w:t>
      </w:r>
    </w:p>
    <w:p w:rsidR="001F153F" w:rsidRDefault="001F153F" w:rsidP="001F153F">
      <w:r>
        <w:lastRenderedPageBreak/>
        <w:t>В целом, МПЭ и глобальная торговля остаются ключевыми аспектами мировой политики и экономики. Они формируют взаимосвязанные сферы, которые требуют внимания и анализа для разработки эффективных стратегий, способствующих устойчивому и справедливому развитию мировой экономики.</w:t>
      </w:r>
    </w:p>
    <w:p w:rsidR="001F153F" w:rsidRPr="001F153F" w:rsidRDefault="001F153F" w:rsidP="001F153F">
      <w:r>
        <w:t>В заключение, МПЭ и глобальная торговля играют важную роль в современном мире. Они объединяют политические и экономические факторы и взаимодействуют на мировой арене. Понимание этой динамики имеет ключевое значение для политологов и экономистов, а также для разработки эффективных политических и экономических стратегий на глобальном уровне.</w:t>
      </w:r>
      <w:bookmarkEnd w:id="0"/>
    </w:p>
    <w:sectPr w:rsidR="001F153F" w:rsidRPr="001F1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22"/>
    <w:rsid w:val="001F153F"/>
    <w:rsid w:val="005D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C7ED"/>
  <w15:chartTrackingRefBased/>
  <w15:docId w15:val="{515F6B50-7FA3-461B-BA52-DF980F20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1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2023-12-19T05:09:00Z</dcterms:created>
  <dcterms:modified xsi:type="dcterms:W3CDTF">2023-12-19T05:12:00Z</dcterms:modified>
</cp:coreProperties>
</file>