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Default="00447141" w:rsidP="00447141">
      <w:pPr>
        <w:pStyle w:val="1"/>
        <w:jc w:val="center"/>
      </w:pPr>
      <w:r w:rsidRPr="00447141">
        <w:t>Гендерная политика и равенство полов</w:t>
      </w:r>
    </w:p>
    <w:p w:rsidR="00447141" w:rsidRDefault="00447141" w:rsidP="00447141"/>
    <w:p w:rsidR="00447141" w:rsidRDefault="00447141" w:rsidP="00447141">
      <w:bookmarkStart w:id="0" w:name="_GoBack"/>
      <w:r>
        <w:t>Гендерная политика и вопросы равенства полов стали ключевыми аспектами современной политики и общественной дискуссии. Гендерные неравенства и дискриминация на основе пола являются глобальными проблемами, которые затрагивают все сферы жизни, начиная с семьи и заканчивая политиче</w:t>
      </w:r>
      <w:r>
        <w:t>скими институтами и экономикой.</w:t>
      </w:r>
    </w:p>
    <w:p w:rsidR="00447141" w:rsidRDefault="00447141" w:rsidP="00447141">
      <w:r>
        <w:t>Основополагающим принципом гендерной политики является признание того, что мужчины и женщины имеют равные права и должны иметь равные возможности во всех областях жизни. Это включает в себя равное участие в политике, рынке труда, образовании и принятии решений. Гендерное равенство также предполагает борьбу с насилием на основе пола и стереотипами, которые могут о</w:t>
      </w:r>
      <w:r>
        <w:t>граничивать возможности женщин.</w:t>
      </w:r>
    </w:p>
    <w:p w:rsidR="00447141" w:rsidRDefault="00447141" w:rsidP="00447141">
      <w:r>
        <w:t>Политическая сфера играет важную роль в продвижении гендерного равенства. Женщины всегда были меньшинством в политике, и во многих странах им был ограничен доступ к руководящим должностям. Гендерная политика направлена на изменение этой ситуации и обеспечение равного представительства женщин в политич</w:t>
      </w:r>
      <w:r>
        <w:t>еских органах и органах власти.</w:t>
      </w:r>
    </w:p>
    <w:p w:rsidR="00447141" w:rsidRDefault="00447141" w:rsidP="00447141">
      <w:r>
        <w:t xml:space="preserve">Многие страны внедряют квоты и специальные программы, чтобы увеличить участие женщин в политике. Эти меры способствуют формированию более разнообразных и представительных правительств и парламентов, а также учитывают гендерную </w:t>
      </w:r>
      <w:r>
        <w:t>перспективу в принятии решений.</w:t>
      </w:r>
    </w:p>
    <w:p w:rsidR="00447141" w:rsidRDefault="00447141" w:rsidP="00447141">
      <w:r>
        <w:t>Гендерная политика также включает в себя борьбу с дискриминацией на рабочем месте и содействие равным возможностям для женщин и мужчин в сфере труда. Это может включать в себя законодательные меры, например, равную оплату труда за равную работу, а также содействие семейному и профессион</w:t>
      </w:r>
      <w:r>
        <w:t>альному балансу.</w:t>
      </w:r>
    </w:p>
    <w:p w:rsidR="00447141" w:rsidRDefault="00447141" w:rsidP="00447141">
      <w:r>
        <w:t>Важно отметить, что гендерная политика не ограничивается только борьбой за права женщин. Она также включает в себя уважение и поддержку разнообразных форм гендерной идентичности и выражения, включая права ЛГБТ+ сообщества.</w:t>
      </w:r>
    </w:p>
    <w:p w:rsidR="00447141" w:rsidRDefault="00447141" w:rsidP="00447141">
      <w:r>
        <w:t>Гендерная политика также подразумевает изменение культурных и общественных норм, которые могут поддерживать стереотипы и предрассудки на основе пола. Это включает в себя образование и информационные кампании, направленные на повышение осознанности общества относительно гендерных вопросов и борьбу с предрассудками. Эффективная гендерная политика также должна включать в себя сотрудничество с гражданским обществом и активистскими группами, которые играют важную роль в продвижении ге</w:t>
      </w:r>
      <w:r>
        <w:t>ндерных прав и равенства полов.</w:t>
      </w:r>
    </w:p>
    <w:p w:rsidR="00447141" w:rsidRDefault="00447141" w:rsidP="00447141">
      <w:r>
        <w:t>Гендерная политика также важна с международной перспективы. Многие международные организации, включая ООН, активно поддерживают усилия по достижению гендерного равенства и интегрируют гендерную размерность в свои программы и инициативы. Глобальные проблемы, такие как насилие на основе пола, дискриминация и неравный доступ к ресурсам, требуют совместных усилий со стороны множества</w:t>
      </w:r>
      <w:r>
        <w:t xml:space="preserve"> стран и международных </w:t>
      </w:r>
      <w:proofErr w:type="spellStart"/>
      <w:r>
        <w:t>акторов</w:t>
      </w:r>
      <w:proofErr w:type="spellEnd"/>
      <w:r>
        <w:t>.</w:t>
      </w:r>
    </w:p>
    <w:p w:rsidR="00447141" w:rsidRDefault="00447141" w:rsidP="00447141">
      <w:r>
        <w:t>В целом, гендерная политика и равенство полов остаются одними из наиболее актуальных и важных аспектов современной политики. Она влияет на все сферы общества, и ее успешная реализация способствует более справедливому и инклюзивному обществу, где каждый человек имеет равные права, возможности и уважение, независимо от своего пола или гендерной идентичности.</w:t>
      </w:r>
    </w:p>
    <w:p w:rsidR="00447141" w:rsidRPr="00447141" w:rsidRDefault="00447141" w:rsidP="00447141">
      <w:r>
        <w:t xml:space="preserve">В заключение, гендерная политика и равенство полов представляют собой важные аспекты современной политики и общественной жизни. Эти усилия направлены на создание более </w:t>
      </w:r>
      <w:r>
        <w:lastRenderedPageBreak/>
        <w:t>справедливого и инклюзивного общества, в котором каждый человек, независимо от своего пола или гендерной идентичности, имеет равные права и возможности.</w:t>
      </w:r>
      <w:bookmarkEnd w:id="0"/>
    </w:p>
    <w:sectPr w:rsidR="00447141" w:rsidRPr="0044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02"/>
    <w:rsid w:val="00447141"/>
    <w:rsid w:val="007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128"/>
  <w15:chartTrackingRefBased/>
  <w15:docId w15:val="{2B4AC5C5-2EBB-4BB7-B851-438C8851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2023-12-19T05:55:00Z</dcterms:created>
  <dcterms:modified xsi:type="dcterms:W3CDTF">2023-12-19T05:56:00Z</dcterms:modified>
</cp:coreProperties>
</file>