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58" w:rsidRDefault="00AF6D34" w:rsidP="00AF6D34">
      <w:pPr>
        <w:pStyle w:val="1"/>
        <w:jc w:val="center"/>
      </w:pPr>
      <w:r w:rsidRPr="00AF6D34">
        <w:t>Политический маркетинг и выборы</w:t>
      </w:r>
      <w:r>
        <w:t>:</w:t>
      </w:r>
      <w:r w:rsidRPr="00AF6D34">
        <w:t xml:space="preserve"> стратегии и технологии</w:t>
      </w:r>
    </w:p>
    <w:p w:rsidR="00AF6D34" w:rsidRDefault="00AF6D34" w:rsidP="00AF6D34"/>
    <w:p w:rsidR="00AF6D34" w:rsidRDefault="00AF6D34" w:rsidP="00AF6D34">
      <w:bookmarkStart w:id="0" w:name="_GoBack"/>
      <w:r>
        <w:t xml:space="preserve">Политический маркетинг является неотъемлемой частью современных выборных кампаний и играет важную роль в политических процессах. Этот инструмент позволяет политическим кандидатам и партиям донести свои идеи и сообщения до избирателей, мобилизовать поддержку и убедить избирателей в своей правильности. В данном реферате рассмотрим стратегии и технологии политического </w:t>
      </w:r>
      <w:r>
        <w:t>маркетинга в контексте выборов.</w:t>
      </w:r>
    </w:p>
    <w:p w:rsidR="00AF6D34" w:rsidRDefault="00AF6D34" w:rsidP="00AF6D34">
      <w:r>
        <w:t>Одной из ключевых стратегий политического маркетинга является выявление целевой аудитории. Политические кампании проводят исследования, чтобы определить, какие группы избирателей наиболее поддерживают их идеи и ценности. Затем они разрабатывают сообщения и обращаются к этим группам, подчеркивая те аспекты своей программы, которые могут быть наиболее привлек</w:t>
      </w:r>
      <w:r>
        <w:t>ательными для данной аудитории.</w:t>
      </w:r>
    </w:p>
    <w:p w:rsidR="00AF6D34" w:rsidRDefault="00AF6D34" w:rsidP="00AF6D34">
      <w:r>
        <w:t xml:space="preserve">Еще одной важной стратегией является позиционирование кандидата или партии. Политический маркетинг позволяет создать образ кандидата, который будет соответствовать ожиданиям и предпочтениям избирателей. Этот образ может быть ориентирован на лидерство, опыт, молодость, консерватизм или прогрессивность, в зависимости от контекста </w:t>
      </w:r>
      <w:r>
        <w:t>и требований выборной кампании.</w:t>
      </w:r>
    </w:p>
    <w:p w:rsidR="00AF6D34" w:rsidRDefault="00AF6D34" w:rsidP="00AF6D34">
      <w:r>
        <w:t xml:space="preserve">Технологии смартфонов и социальных сетей играют огромную роль в современных выборных кампаниях. Кандидаты и партии активно используют социальные платформы для распространения своих сообщений, мобилизации сторонников и взаимодействия с избирателями. </w:t>
      </w:r>
      <w:proofErr w:type="spellStart"/>
      <w:r>
        <w:t>Таргетированная</w:t>
      </w:r>
      <w:proofErr w:type="spellEnd"/>
      <w:r>
        <w:t xml:space="preserve"> реклама в социальных сетях позволяет достичь конкретных групп избирателей и эф</w:t>
      </w:r>
      <w:r>
        <w:t>фективно воздействовать на них.</w:t>
      </w:r>
    </w:p>
    <w:p w:rsidR="00AF6D34" w:rsidRDefault="00AF6D34" w:rsidP="00AF6D34">
      <w:r>
        <w:t>Также важной технологией является анализ данных. Политические кампании собирают и анализируют огромные объемы информации о избирателях, их интересах и поведении. Это позволяет создать персонализированные сообщения и стратегии для каждого избирателя, учит</w:t>
      </w:r>
      <w:r>
        <w:t>ывая его предпочтения и мнения.</w:t>
      </w:r>
    </w:p>
    <w:p w:rsidR="00AF6D34" w:rsidRDefault="00AF6D34" w:rsidP="00AF6D34">
      <w:r>
        <w:t>Необходимо также отметить значимость телевизионной рекламы и дебатов. Телевидение остается одним из основных средств массовой информации, и рекламные ролики, интервью и дебаты на телевидении оказывают влияние на огромную аудиторию.</w:t>
      </w:r>
    </w:p>
    <w:p w:rsidR="00AF6D34" w:rsidRDefault="00AF6D34" w:rsidP="00AF6D34">
      <w:r>
        <w:t xml:space="preserve">Дополнительно следует отметить, что политический маркетинг часто включает в себя создание и управление образом кандидата или партии. Этот образ строится с учетом пожеланий и стереотипов избирателей, и его целью является вызвать доверие и симпатию. Кроме того, политические кампании активно используют символику, лозунги и эмоциональные приемы, чтобы убедить избирателей </w:t>
      </w:r>
      <w:r>
        <w:t>в правильности своей платформы.</w:t>
      </w:r>
    </w:p>
    <w:p w:rsidR="00AF6D34" w:rsidRDefault="00AF6D34" w:rsidP="00AF6D34">
      <w:r>
        <w:t>Еще одной важной стратегией политического маркетинга является мобилизация избирателей. Кампании разрабатывают тактики, чтобы стимулировать участие граждан в выборах. Это может включать в себя привлечение волонтеров, организацию митингов и публичных мероприятий, а также р</w:t>
      </w:r>
      <w:r>
        <w:t>аботу с избирательными штабами.</w:t>
      </w:r>
    </w:p>
    <w:p w:rsidR="00AF6D34" w:rsidRDefault="00AF6D34" w:rsidP="00AF6D34">
      <w:r>
        <w:t>Важным аспектом современного политического маркетинга стало внимание к онлайн-средствам коммуникации. Политические кампании создают и поддерживают веб-сайты, блоги, и аккаунты в социальных сетях, где они могут общаться с избирателями и распространять информацию о</w:t>
      </w:r>
      <w:r>
        <w:t xml:space="preserve"> своих кандидатах и платформах.</w:t>
      </w:r>
    </w:p>
    <w:p w:rsidR="00AF6D34" w:rsidRDefault="00AF6D34" w:rsidP="00AF6D34">
      <w:r>
        <w:lastRenderedPageBreak/>
        <w:t xml:space="preserve">Однако важно также отметить, что политический маркетинг может стать объектом критики, особенно в случаях использования </w:t>
      </w:r>
      <w:proofErr w:type="spellStart"/>
      <w:r>
        <w:t>манипулятивных</w:t>
      </w:r>
      <w:proofErr w:type="spellEnd"/>
      <w:r>
        <w:t xml:space="preserve"> методов, </w:t>
      </w:r>
      <w:proofErr w:type="spellStart"/>
      <w:r>
        <w:t>фейковых</w:t>
      </w:r>
      <w:proofErr w:type="spellEnd"/>
      <w:r>
        <w:t xml:space="preserve"> новостей и негативных кампаний. Эти практики могут вызвать общественный диссонанс и подорвать доверие к политическому процессу.</w:t>
      </w:r>
    </w:p>
    <w:p w:rsidR="00AF6D34" w:rsidRDefault="00AF6D34" w:rsidP="00AF6D34">
      <w:r>
        <w:t>В целом, политический маркетинг играет важную роль в современных выборных кампаниях и политических процессах. Его стратегии и технологии постоянно развиваются, и они оказывают существенное влияние на формирование общественного мнения и итоги выборов. Понимание эффективных методов политического маркетинга становится ключевым элементом успешной политической деятельности в современном мире.</w:t>
      </w:r>
    </w:p>
    <w:p w:rsidR="00AF6D34" w:rsidRPr="00AF6D34" w:rsidRDefault="00AF6D34" w:rsidP="00AF6D34">
      <w:r>
        <w:t>В заключение, политический маркетинг и выборы стали неразрывно связанными понятиями в современной политике. Стратегии и технологии политического маркетинга активно развиваются, и они оказывают существенное влияние на результаты выборов и политические решения. Понимание эффективных методов политического маркетинга становится ключевым элементом успешных политических кампаний в современном мире.</w:t>
      </w:r>
      <w:bookmarkEnd w:id="0"/>
    </w:p>
    <w:sectPr w:rsidR="00AF6D34" w:rsidRPr="00AF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58"/>
    <w:rsid w:val="00562858"/>
    <w:rsid w:val="00A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F10A"/>
  <w15:chartTrackingRefBased/>
  <w15:docId w15:val="{FD5E4897-D72C-41AE-A910-E9AE24C8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D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2023-12-19T13:24:00Z</dcterms:created>
  <dcterms:modified xsi:type="dcterms:W3CDTF">2023-12-19T13:25:00Z</dcterms:modified>
</cp:coreProperties>
</file>