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58" w:rsidRDefault="0011388D" w:rsidP="0011388D">
      <w:pPr>
        <w:pStyle w:val="1"/>
        <w:jc w:val="center"/>
      </w:pPr>
      <w:proofErr w:type="spellStart"/>
      <w:r w:rsidRPr="0011388D">
        <w:t>Этнополитика</w:t>
      </w:r>
      <w:proofErr w:type="spellEnd"/>
      <w:r w:rsidRPr="0011388D">
        <w:t xml:space="preserve"> и национальные меньшинства</w:t>
      </w:r>
    </w:p>
    <w:p w:rsidR="0011388D" w:rsidRDefault="0011388D" w:rsidP="0011388D"/>
    <w:p w:rsidR="0011388D" w:rsidRDefault="0011388D" w:rsidP="0011388D">
      <w:bookmarkStart w:id="0" w:name="_GoBack"/>
      <w:r>
        <w:t xml:space="preserve">Тема </w:t>
      </w:r>
      <w:proofErr w:type="spellStart"/>
      <w:r>
        <w:t>этнополитики</w:t>
      </w:r>
      <w:proofErr w:type="spellEnd"/>
      <w:r>
        <w:t xml:space="preserve"> и национальных меньшинств является одной из важнейших в политологии и общественных науках. </w:t>
      </w:r>
      <w:proofErr w:type="spellStart"/>
      <w:r>
        <w:t>Этнополитика</w:t>
      </w:r>
      <w:proofErr w:type="spellEnd"/>
      <w:r>
        <w:t xml:space="preserve"> охватывает широкий спектр вопросов, связанных с отношениями между национальными меньшинствами и большинством в обществе, а также с политическими, социальными и культурными п</w:t>
      </w:r>
      <w:r>
        <w:t>равами национальных меньшинств.</w:t>
      </w:r>
    </w:p>
    <w:p w:rsidR="0011388D" w:rsidRDefault="0011388D" w:rsidP="0011388D">
      <w:r>
        <w:t>Национальные меньшинства представляют собой группы людей с общими этническими, культурными или языковыми характеристиками, отличающиеся от мажоритарной нации в данной стране. В современном мире существует множество национальных меньшинств, и вопросы, связанные с их статусом и правами, являютс</w:t>
      </w:r>
      <w:r>
        <w:t>я актуальными в разных странах.</w:t>
      </w:r>
    </w:p>
    <w:p w:rsidR="0011388D" w:rsidRDefault="0011388D" w:rsidP="0011388D">
      <w:r>
        <w:t xml:space="preserve">Одним из ключевых аспектов </w:t>
      </w:r>
      <w:proofErr w:type="spellStart"/>
      <w:r>
        <w:t>этнополитики</w:t>
      </w:r>
      <w:proofErr w:type="spellEnd"/>
      <w:r>
        <w:t xml:space="preserve"> является вопрос о самоопределении национальных меньшинств. Это означает право группы на решение своего политического статуса, включая возможность проведения референдумов о независимости или автономии. В разных странах существуют разные подходы к этому вопросу, и его решение может варьироваться от признания независимости до о</w:t>
      </w:r>
      <w:r>
        <w:t>тказа в проведении референдума.</w:t>
      </w:r>
    </w:p>
    <w:p w:rsidR="0011388D" w:rsidRDefault="0011388D" w:rsidP="0011388D">
      <w:r>
        <w:t xml:space="preserve">Другим важным аспектом </w:t>
      </w:r>
      <w:proofErr w:type="spellStart"/>
      <w:r>
        <w:t>этнополитики</w:t>
      </w:r>
      <w:proofErr w:type="spellEnd"/>
      <w:r>
        <w:t xml:space="preserve"> является вопрос о защите прав и интересов национальных меньшинств в сфере образования, культуры и языка. Это включает в себя обеспечение доступа к образовательным ресурсам на родном языке, сохранение и развитие культурного наследия, а также защиту от дискриминаци</w:t>
      </w:r>
      <w:r>
        <w:t>и на этнической основе.</w:t>
      </w:r>
    </w:p>
    <w:p w:rsidR="0011388D" w:rsidRDefault="0011388D" w:rsidP="0011388D">
      <w:r>
        <w:t xml:space="preserve">Для эффективной </w:t>
      </w:r>
      <w:proofErr w:type="spellStart"/>
      <w:r>
        <w:t>этнополитики</w:t>
      </w:r>
      <w:proofErr w:type="spellEnd"/>
      <w:r>
        <w:t xml:space="preserve"> необходимо разработать механизмы участия национальных меньшинств в политической жизни страны. Это может включать в себя предоставление представительства в парламенте, создание консультативных органов для обсуждения вопросов, связанных с национальными меньшинствами, и участие в принятии решений, которые з</w:t>
      </w:r>
      <w:r>
        <w:t>атрагивают их права и интересы.</w:t>
      </w:r>
    </w:p>
    <w:p w:rsidR="0011388D" w:rsidRDefault="0011388D" w:rsidP="0011388D">
      <w:r>
        <w:t xml:space="preserve">Однако </w:t>
      </w:r>
      <w:proofErr w:type="spellStart"/>
      <w:r>
        <w:t>этнополитика</w:t>
      </w:r>
      <w:proofErr w:type="spellEnd"/>
      <w:r>
        <w:t xml:space="preserve"> также может быть источником конфликтов и напряженности в обществе. Различия в правах и статусе национальных меньшинств могут вызывать недовольство и протесты. Поэтому важно находить баланс между уважением прав национальных меньшинств и обеспечением единства и стабильности в стране.</w:t>
      </w:r>
    </w:p>
    <w:p w:rsidR="0011388D" w:rsidRDefault="0011388D" w:rsidP="0011388D">
      <w:r>
        <w:t xml:space="preserve">Дополнительно следует подчеркнуть, что </w:t>
      </w:r>
      <w:proofErr w:type="spellStart"/>
      <w:r>
        <w:t>этнополитика</w:t>
      </w:r>
      <w:proofErr w:type="spellEnd"/>
      <w:r>
        <w:t xml:space="preserve"> часто связана с многими сложными вопросами, такими как </w:t>
      </w:r>
      <w:proofErr w:type="spellStart"/>
      <w:r>
        <w:t>мультикультурализм</w:t>
      </w:r>
      <w:proofErr w:type="spellEnd"/>
      <w:r>
        <w:t>, миграция и национальная идентичность. В условиях глобализации и международной миграции, многие страны сталкиваются с вызовами интеграции различных этнических и культурных групп в общество. Разработка политики, которая бы способствовала согласию и взаимопониманию между этими группами, становится критической задачей для обесп</w:t>
      </w:r>
      <w:r>
        <w:t>ечения социальной стабильности.</w:t>
      </w:r>
    </w:p>
    <w:p w:rsidR="0011388D" w:rsidRDefault="0011388D" w:rsidP="0011388D">
      <w:r>
        <w:t xml:space="preserve">Также следует отметить, что </w:t>
      </w:r>
      <w:proofErr w:type="spellStart"/>
      <w:r>
        <w:t>этнополитика</w:t>
      </w:r>
      <w:proofErr w:type="spellEnd"/>
      <w:r>
        <w:t xml:space="preserve"> может быть связана с конфликтами и насилием, особенно в случаях, когда права национальных меньшинств не учитываются или нарушаются. Примерами могут служить этнические конфликты, национальные восстания и даже гражданские войны. Поэтому роль политологов и ученых в области </w:t>
      </w:r>
      <w:proofErr w:type="spellStart"/>
      <w:r>
        <w:t>этнополитики</w:t>
      </w:r>
      <w:proofErr w:type="spellEnd"/>
      <w:r>
        <w:t xml:space="preserve"> в разработке мирных и конструктивных решений для урегулирования этни</w:t>
      </w:r>
      <w:r>
        <w:t>ческих конфликтов крайне важна.</w:t>
      </w:r>
    </w:p>
    <w:p w:rsidR="0011388D" w:rsidRDefault="0011388D" w:rsidP="0011388D">
      <w:r>
        <w:t xml:space="preserve">Наконец, эффективная </w:t>
      </w:r>
      <w:proofErr w:type="spellStart"/>
      <w:r>
        <w:t>этнополитика</w:t>
      </w:r>
      <w:proofErr w:type="spellEnd"/>
      <w:r>
        <w:t xml:space="preserve"> требует диалога, сотрудничества и уважения со стороны всех общественных групп. Это также подразумевает включение национальных меньшинств в процесс принятия политических решений, чтобы обеспечить их представительство и участие в формировании политики, которая затрагивает их права и интересы.</w:t>
      </w:r>
    </w:p>
    <w:p w:rsidR="0011388D" w:rsidRDefault="0011388D" w:rsidP="0011388D">
      <w:r>
        <w:lastRenderedPageBreak/>
        <w:t xml:space="preserve">В итоге, </w:t>
      </w:r>
      <w:proofErr w:type="spellStart"/>
      <w:r>
        <w:t>этнополитика</w:t>
      </w:r>
      <w:proofErr w:type="spellEnd"/>
      <w:r>
        <w:t xml:space="preserve"> и вопросы, связанные с национальными меньшинствами, являются неотъемлемой частью политической реальности во многих странах. Понимание этой динамики и разработка устойчивых политических решений, которые учитывают многообразие и культурные особенности нации, остаются актуальными вызовами для современных политологов и лидеров.</w:t>
      </w:r>
    </w:p>
    <w:p w:rsidR="0011388D" w:rsidRPr="0011388D" w:rsidRDefault="0011388D" w:rsidP="0011388D">
      <w:r>
        <w:t xml:space="preserve">В заключение, </w:t>
      </w:r>
      <w:proofErr w:type="spellStart"/>
      <w:r>
        <w:t>этнополитика</w:t>
      </w:r>
      <w:proofErr w:type="spellEnd"/>
      <w:r>
        <w:t xml:space="preserve"> и национальные меньшинства представляют собой сложную и многогранную тему в политологии. Эффективное управление этими вопросами требует учета культурных, исторических и политических особенностей каждой страны. Развитие понимания и применения принципов справедливости и уважения прав человека для всех национальных групп остается ключевой задачей в современном мире.</w:t>
      </w:r>
      <w:bookmarkEnd w:id="0"/>
    </w:p>
    <w:sectPr w:rsidR="0011388D" w:rsidRPr="0011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58"/>
    <w:rsid w:val="0011388D"/>
    <w:rsid w:val="0038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3220"/>
  <w15:chartTrackingRefBased/>
  <w15:docId w15:val="{39AF6F54-BC69-4C33-A28D-B89EEE52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3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8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2023-12-19T13:26:00Z</dcterms:created>
  <dcterms:modified xsi:type="dcterms:W3CDTF">2023-12-19T13:27:00Z</dcterms:modified>
</cp:coreProperties>
</file>