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AD" w:rsidRDefault="000F673A" w:rsidP="000F673A">
      <w:pPr>
        <w:pStyle w:val="1"/>
        <w:jc w:val="center"/>
      </w:pPr>
      <w:r w:rsidRPr="000F673A">
        <w:t>Политика национальной безопасности в странах Ближнего Востока</w:t>
      </w:r>
    </w:p>
    <w:p w:rsidR="000F673A" w:rsidRDefault="000F673A" w:rsidP="000F673A"/>
    <w:p w:rsidR="000F673A" w:rsidRDefault="000F673A" w:rsidP="000F673A">
      <w:bookmarkStart w:id="0" w:name="_GoBack"/>
      <w:r>
        <w:t>Политика национальной безопасности в странах Ближнего Востока представляет собой сложную и актуальную проблему, учитывая специфические характеристики этого региона. Ближний Восток известен своей сложной геополитической обстановкой, богатыми энергетическими ресурсами и длительными конфликтами. Политика национальной безопасности в этих странах играет важную роль в обеспечении</w:t>
      </w:r>
      <w:r>
        <w:t xml:space="preserve"> стабильности и мира в регионе.</w:t>
      </w:r>
    </w:p>
    <w:p w:rsidR="000F673A" w:rsidRDefault="000F673A" w:rsidP="000F673A">
      <w:r>
        <w:t>Одним из основных факторов, влияющих на политику национальной безопасности в Ближнем Востоке, является геополитическая близость к ключевым игрокам в мировой политике, таким как США и Россия. Регион является стратегически важным для поставок энергетических ресурсов, и это создает сложные взаимосвязи и конфликты ин</w:t>
      </w:r>
      <w:r>
        <w:t>тересов между разными актерами.</w:t>
      </w:r>
    </w:p>
    <w:p w:rsidR="000F673A" w:rsidRDefault="000F673A" w:rsidP="000F673A">
      <w:r>
        <w:t>Другим важным аспектом является наличие длительных конфликтов и напряженных отношений между государствами в регионе. Конфликты, такие как арабо-израильский конфликт и конфликт в Сирии, оказывают существенное воздействие на политику безопасности и стабильность в соседних странах. Борьба за власть, ресурсы и влияние в регионе поддерживает на</w:t>
      </w:r>
      <w:r>
        <w:t>пряженность и неопределенность.</w:t>
      </w:r>
    </w:p>
    <w:p w:rsidR="000F673A" w:rsidRDefault="000F673A" w:rsidP="000F673A">
      <w:r>
        <w:t>Следует также отметить роль религии и этнических конфликтов в формировании политики национальной безопасности в Ближнем Востоке. Различия в вероисповеданиях и этнические противоречия могут приводить к насилию и нестабильности в регионе, что требует разработки стратегий по урегулированию конфликтов и см</w:t>
      </w:r>
      <w:r>
        <w:t>ягчению напряженности.</w:t>
      </w:r>
    </w:p>
    <w:p w:rsidR="000F673A" w:rsidRDefault="000F673A" w:rsidP="000F673A">
      <w:r>
        <w:t>Следует также отметить влияние международных актеров, таких как Организация Объединенных Наций и другие международные организации, на политику национальной безопасности в Ближнем Востоке. Они могут играть роль в посредничестве в конфликтах, оказывать гуманитарную помощь и оказывать давление на страны в регионе в целях соблюдения м</w:t>
      </w:r>
      <w:r>
        <w:t>еждународных норм и стандартов.</w:t>
      </w:r>
    </w:p>
    <w:p w:rsidR="000F673A" w:rsidRDefault="000F673A" w:rsidP="000F673A">
      <w:r>
        <w:t>В целом, политика национальной безопасности в странах Ближнего Востока остается сложной и динамичной областью, требующей постоянного внимания и усилий для обеспечения мира</w:t>
      </w:r>
      <w:r>
        <w:t>,</w:t>
      </w:r>
      <w:r>
        <w:t xml:space="preserve"> и стабильности. Регион остается важным фокусом в мировой политике, и развитие политики безопасности в нем имеет глобальное значение для международной стабильности и безопасности.</w:t>
      </w:r>
    </w:p>
    <w:p w:rsidR="000F673A" w:rsidRDefault="000F673A" w:rsidP="000F673A">
      <w:r>
        <w:t>Еще одним важным аспектом политики национальной безопасности в Ближнем Востоке является борьба с терроризмом и экстремизмом. Регион столкнулся с серьезными угрозами со стороны различных радикальных группировок, таких как Исламское государство (ИГ) и Аль-Каида. Страны Ближнего Востока активно сотрудничают в рамках международных коалиций и организаций, чтобы бороться с террористической угрозой и предотвраща</w:t>
      </w:r>
      <w:r>
        <w:t xml:space="preserve">ть </w:t>
      </w:r>
      <w:proofErr w:type="spellStart"/>
      <w:r>
        <w:t>радикализацию</w:t>
      </w:r>
      <w:proofErr w:type="spellEnd"/>
      <w:r>
        <w:t xml:space="preserve"> своих граждан.</w:t>
      </w:r>
    </w:p>
    <w:p w:rsidR="000F673A" w:rsidRDefault="000F673A" w:rsidP="000F673A">
      <w:r>
        <w:t>Для многих стран Ближнего Востока также актуальны вопросы энергетической безопасности. Регион является крупным производителем и экспортером энергетических ресурсов, таких как нефть и природный газ, и его стабильность имеет важное значение для мировой энергетики. Политика национальной безопасности включает в себя меры по обеспечению безопасности энергетической инфраструктуры и контро</w:t>
      </w:r>
      <w:r>
        <w:t>лю за экспортом энергоресурсов.</w:t>
      </w:r>
    </w:p>
    <w:p w:rsidR="000F673A" w:rsidRDefault="000F673A" w:rsidP="000F673A">
      <w:r>
        <w:t xml:space="preserve">Социальная и экономическая нестабильность также оказывает влияние на политику национальной безопасности в Ближнем Востоке. Экономические проблемы, высокая безработица и неравенство могут создавать социальные напряжения и потенциальные источники конфликтов. </w:t>
      </w:r>
      <w:r>
        <w:lastRenderedPageBreak/>
        <w:t>В этом контексте разработка экономических и социальных политик, направленных на улучшение условий жизни населения, также является важным аспе</w:t>
      </w:r>
      <w:r>
        <w:t>ктом национальной безопасности.</w:t>
      </w:r>
    </w:p>
    <w:p w:rsidR="000F673A" w:rsidRPr="000F673A" w:rsidRDefault="000F673A" w:rsidP="000F673A">
      <w:r>
        <w:t>В заключение, политика национальной безопасности в странах Ближнего Востока сталкивается с множеством сложных вызовов и угроз, связанных с геополитикой, конфликтами, терроризмом и социальными проблемами. Решение этих проблем требует усилий со стороны правительств, международных организаций и гражданского общества, и оно остается актуальной темой как на региональном, так и на мировом уровне.</w:t>
      </w:r>
      <w:bookmarkEnd w:id="0"/>
    </w:p>
    <w:sectPr w:rsidR="000F673A" w:rsidRPr="000F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AD"/>
    <w:rsid w:val="000F673A"/>
    <w:rsid w:val="001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B8F1"/>
  <w15:chartTrackingRefBased/>
  <w15:docId w15:val="{F68E1AB5-05B9-4033-ADD0-350152E3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2023-12-19T15:47:00Z</dcterms:created>
  <dcterms:modified xsi:type="dcterms:W3CDTF">2023-12-19T15:48:00Z</dcterms:modified>
</cp:coreProperties>
</file>