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DFF" w:rsidRDefault="00964443" w:rsidP="00964443">
      <w:pPr>
        <w:pStyle w:val="1"/>
        <w:jc w:val="center"/>
      </w:pPr>
      <w:r w:rsidRPr="00964443">
        <w:t>Политика международной помощи и развития</w:t>
      </w:r>
    </w:p>
    <w:p w:rsidR="00964443" w:rsidRDefault="00964443" w:rsidP="00964443"/>
    <w:p w:rsidR="00964443" w:rsidRDefault="00964443" w:rsidP="00964443">
      <w:bookmarkStart w:id="0" w:name="_GoBack"/>
      <w:r>
        <w:t>Политика международной помощи и развития представляет собой важный аспект мировой политики, который направлен на поддержку стран в развитии и улучшении их экономического и социального положения. Эта политика основывается на принципах гуманитарности, солидарности и сотрудничества и охватывает широкий спектр деятельности, включая финансовую помощь, техническую помощь, помощь в области образования, зд</w:t>
      </w:r>
      <w:r>
        <w:t>равоохранения и другие области.</w:t>
      </w:r>
    </w:p>
    <w:p w:rsidR="00964443" w:rsidRDefault="00964443" w:rsidP="00964443">
      <w:r>
        <w:t>Основной целью политики международной помощи и развития является улучшение качества жизни людей в развивающихся странах и содействие достижению устойчивого экономического и социального развития. В рамках этой политики разрабатываются программы и проекты, направленные на борьбу с бедностью, обеспечение доступа к образованию и здравоохранению, развитие сельского хозяйства, инфраструк</w:t>
      </w:r>
      <w:r>
        <w:t>туры и другие аспекты развития.</w:t>
      </w:r>
    </w:p>
    <w:p w:rsidR="00964443" w:rsidRDefault="00964443" w:rsidP="00964443">
      <w:r>
        <w:t>Международные организации, такие как ООН, Всемирный банк, Международный валютный фонд, а также развитые страны, выделяют значительные ресурсы на международную помощь и развитие. Это финансирование может предоставляться в виде грантов, заемных средств или технической помощи. Важно отметить, что помощь и развитие часто связаны с условиями и требованиями, предъявляемыми донорами, чтобы обеспечить эффективное использование средств</w:t>
      </w:r>
      <w:r>
        <w:t xml:space="preserve"> и достижение конкретных целей.</w:t>
      </w:r>
    </w:p>
    <w:p w:rsidR="00964443" w:rsidRDefault="00964443" w:rsidP="00964443">
      <w:r>
        <w:t>Помимо государственных и международных инициатив, некоммерческие организации и гражданские общества также играют важную роль в сфере международной помощи и развития. Они могут выполнять функции по реализации проектов на местах, а также адвокатские и мониторинговые функции, следя за эффективностью и справ</w:t>
      </w:r>
      <w:r>
        <w:t>едливостью программ и проектов.</w:t>
      </w:r>
    </w:p>
    <w:p w:rsidR="00964443" w:rsidRDefault="00964443" w:rsidP="00964443">
      <w:r>
        <w:t>Важным аспектом политики международной помощи и развития является также соблюдение принципов устойчивого развития, что означает учет экологических, социальных и экономических аспектов развития. Подход, ориентированный на устойчивое развитие, способствует более долгосрочным и устойчивым результатам в борьбе с бедностью и неравенством.</w:t>
      </w:r>
    </w:p>
    <w:p w:rsidR="00964443" w:rsidRDefault="00964443" w:rsidP="00964443">
      <w:r>
        <w:t>Дополнив тему политики международной помощи и развития, следует обратить внимание на некоторые вызовы и проблемы, с которыми сталкиваются стр</w:t>
      </w:r>
      <w:r>
        <w:t>аны-доноры и страны-получатели:</w:t>
      </w:r>
    </w:p>
    <w:p w:rsidR="00964443" w:rsidRDefault="00964443" w:rsidP="00964443">
      <w:r>
        <w:t xml:space="preserve">1. Эффективность помощи: Одной из основных проблем является вопрос об эффективности международной помощи. Не всегда гарантируется, что предоставляемые средства достигнут своих целей, и что они будут эффективно использованы для </w:t>
      </w:r>
      <w:r>
        <w:t>развития и сокращения бедности.</w:t>
      </w:r>
    </w:p>
    <w:p w:rsidR="00964443" w:rsidRDefault="00964443" w:rsidP="00964443">
      <w:r>
        <w:t xml:space="preserve">2. Учет местных потребностей: Важно учитывать местные потребности и контекст в разрабатываемых программах и проектах. Стратегии развития должны быть адаптированы к конкретным условиям и </w:t>
      </w:r>
      <w:r>
        <w:t>потребностям стран-получателей.</w:t>
      </w:r>
    </w:p>
    <w:p w:rsidR="00964443" w:rsidRDefault="00964443" w:rsidP="00964443">
      <w:r>
        <w:t>3. Долгосрочность и устойчивость: Проекты международной помощи должны ориентироваться на долгосрочные результаты и устойчивое развитие. Необходимо уделять внимание не только текущим потребностям, но и созданию услови</w:t>
      </w:r>
      <w:r>
        <w:t xml:space="preserve">й для будущего </w:t>
      </w:r>
      <w:proofErr w:type="spellStart"/>
      <w:r>
        <w:t>самообеспечения</w:t>
      </w:r>
      <w:proofErr w:type="spellEnd"/>
      <w:r>
        <w:t>.</w:t>
      </w:r>
    </w:p>
    <w:p w:rsidR="00964443" w:rsidRDefault="00964443" w:rsidP="00964443">
      <w:r>
        <w:t xml:space="preserve">4. Справедливость и неравенство: Важно обеспечить, чтобы международная помощь не увеличивала социальное и экономическое неравенство, а способствовала инклюзивному </w:t>
      </w:r>
      <w:r>
        <w:t>развитию и сокращению бедности.</w:t>
      </w:r>
    </w:p>
    <w:p w:rsidR="00964443" w:rsidRDefault="00964443" w:rsidP="00964443">
      <w:r>
        <w:t xml:space="preserve">5. Конфликты и гуманитарные кризисы: Страны, находящиеся в конфликтных зонах или сталкивающиеся с гуманитарными кризисами, требуют особого внимания и помощи. </w:t>
      </w:r>
      <w:r>
        <w:lastRenderedPageBreak/>
        <w:t>Урегулирование конфликтов и предоставление гуманитарной помощи являются важными аспектами</w:t>
      </w:r>
      <w:r>
        <w:t xml:space="preserve"> политики международной помощи.</w:t>
      </w:r>
    </w:p>
    <w:p w:rsidR="00964443" w:rsidRDefault="00964443" w:rsidP="00964443">
      <w:r>
        <w:t>В целом, политика международной помощи и развития имеет большое значение для решения глобальных вызовов и содействия более справедливому и устойчивому мировому развитию. Эффективная и солидарная международная сотрудничество в этой области остается ключевым инструментом в поиске решений для борьбы с бедностью, неравенством и другими глобальными проблемами.</w:t>
      </w:r>
    </w:p>
    <w:p w:rsidR="00964443" w:rsidRPr="00964443" w:rsidRDefault="00964443" w:rsidP="00964443">
      <w:r>
        <w:t>В заключение, политика международной помощи и развития играет важную роль в мировой политике и экономике. Она направлена на содействие развитию и улучшению качества жизни в развивающихся странах, а также на достижение устойчивого развития на мировом уровне. Эффективная и справедливая политика помощи и развития требует сотрудничества между государствами, международными организациями, некоммерческими организациями и гражданским обществом для достижения общих целей и решения глобальных вызовов.</w:t>
      </w:r>
      <w:bookmarkEnd w:id="0"/>
    </w:p>
    <w:sectPr w:rsidR="00964443" w:rsidRPr="00964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DFF"/>
    <w:rsid w:val="00940DFF"/>
    <w:rsid w:val="0096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8712C"/>
  <w15:chartTrackingRefBased/>
  <w15:docId w15:val="{C18CC882-3230-429F-982D-104D1C81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44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44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634</Words>
  <Characters>3619</Characters>
  <Application>Microsoft Office Word</Application>
  <DocSecurity>0</DocSecurity>
  <Lines>30</Lines>
  <Paragraphs>8</Paragraphs>
  <ScaleCrop>false</ScaleCrop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2023-12-19T16:06:00Z</dcterms:created>
  <dcterms:modified xsi:type="dcterms:W3CDTF">2023-12-19T16:07:00Z</dcterms:modified>
</cp:coreProperties>
</file>