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29E" w:rsidRDefault="00D9092E" w:rsidP="00D9092E">
      <w:pPr>
        <w:pStyle w:val="1"/>
        <w:jc w:val="center"/>
      </w:pPr>
      <w:r w:rsidRPr="00D9092E">
        <w:t>Роль микроорганизмов в почвообразовании</w:t>
      </w:r>
    </w:p>
    <w:p w:rsidR="00D9092E" w:rsidRDefault="00D9092E" w:rsidP="00D9092E"/>
    <w:p w:rsidR="00D9092E" w:rsidRDefault="00D9092E" w:rsidP="00D9092E">
      <w:bookmarkStart w:id="0" w:name="_GoBack"/>
      <w:r>
        <w:t xml:space="preserve">Микроорганизмы играют фундаментальную роль в процессе почвообразования. Почва – это живой организм, населенный разнообразными микроорганизмами, такими как бактерии, грибы, вирусы и простейшие. Их деятельность оказывает огромное влияние на физические, химические </w:t>
      </w:r>
      <w:r>
        <w:t>и биологические свойства почвы.</w:t>
      </w:r>
    </w:p>
    <w:p w:rsidR="00D9092E" w:rsidRDefault="00D9092E" w:rsidP="00D9092E">
      <w:r>
        <w:t>Одной из ключевых ролей микроорганизмов в почвообразовании является разложение органических веществ. Они буквально "перерабатывают" остатки растений и животных, разлагая их на более простые химические соединения. Этот процесс обогащает почву органическими веществами и освобождает питательные элементы, которые стан</w:t>
      </w:r>
      <w:r>
        <w:t>овятся доступными для растений.</w:t>
      </w:r>
    </w:p>
    <w:p w:rsidR="00D9092E" w:rsidRDefault="00D9092E" w:rsidP="00D9092E">
      <w:r>
        <w:t>Микроорганизмы также способствуют формированию структуры почвы. Например, бактерии и грибы вырабатывают клейкое вещество, которое улучшает агрегатную структуру почвы, делая её более рыхлой и способной удерживать влагу и питательные вещества. Корни растений также взаимодействуют с микроорганизмами, обмениваясь питательными веществ</w:t>
      </w:r>
      <w:r>
        <w:t>ами и стимулируя их активность.</w:t>
      </w:r>
    </w:p>
    <w:p w:rsidR="00D9092E" w:rsidRDefault="00D9092E" w:rsidP="00D9092E">
      <w:r>
        <w:t xml:space="preserve">Биологическая фиксация азота – еще один важный процесс, осуществляемый микроорганизмами. Некоторые бактерии способны захватывать азот из атмосферы и превращать его в органические формы, что обогащает почву азотом, </w:t>
      </w:r>
      <w:r>
        <w:t>необходимым для роста растений.</w:t>
      </w:r>
    </w:p>
    <w:p w:rsidR="00D9092E" w:rsidRDefault="00D9092E" w:rsidP="00D9092E">
      <w:r>
        <w:t xml:space="preserve">Микроорганизмы также могут содействовать в образовании минеральных соединений в почве, а также участвовать в разных химических реакциях, влияя на </w:t>
      </w:r>
      <w:r>
        <w:t>кислотность и щелочность почвы.</w:t>
      </w:r>
    </w:p>
    <w:p w:rsidR="00D9092E" w:rsidRDefault="00D9092E" w:rsidP="00D9092E">
      <w:r>
        <w:t>Таким образом, роль микроорганизмов в процессе почвообразования невозможно переоценить. Они являются неотъемлемой частью почвенной экосистемы и оказывают влияние на множество её аспектов. Понимание и изучение этой роли микроорганизмов помогает улучшить практики сельского хозяйства, сохранить и восстановить почвенные ресурсы и способствует более устойчивому использованию земельных ресурсов планеты.</w:t>
      </w:r>
    </w:p>
    <w:p w:rsidR="00D9092E" w:rsidRDefault="00D9092E" w:rsidP="00D9092E">
      <w:r>
        <w:t>Кроме того, микроорганизмы в почве выполняют важные функции в поддержании биологической активности. Они образуют сложные экосистемы, в которых каждый вид микроорганизмов выполняет свою специфическую роль. Например, микроорганизмы разлагают органические остатки и создают пищу для других организмов, таких как черви и насекомые, которые в свою очередь</w:t>
      </w:r>
      <w:r>
        <w:t xml:space="preserve"> способствуют обогащению почвы.</w:t>
      </w:r>
    </w:p>
    <w:p w:rsidR="00D9092E" w:rsidRDefault="00D9092E" w:rsidP="00D9092E">
      <w:r>
        <w:t>Микроорганизмы также играют важную роль в подавлении патогенных микроорганизмов. Некоторые бактерии и грибы вырабатывают антимикробные вещества, которые помогают</w:t>
      </w:r>
      <w:r>
        <w:t xml:space="preserve"> защищать растения от болезней.</w:t>
      </w:r>
    </w:p>
    <w:p w:rsidR="00D9092E" w:rsidRDefault="00D9092E" w:rsidP="00D9092E">
      <w:r>
        <w:t xml:space="preserve">Однако, внимание также следует обратить на негативное воздействие некоторых микроорганизмов. Например, некоторые виды грибов могут вызывать заболевания растений, что может негативно сказаться на </w:t>
      </w:r>
      <w:r>
        <w:t>сельскохозяйственных культурах.</w:t>
      </w:r>
    </w:p>
    <w:p w:rsidR="00D9092E" w:rsidRPr="00D9092E" w:rsidRDefault="00D9092E" w:rsidP="00D9092E">
      <w:r>
        <w:t xml:space="preserve">Изучение роли микроорганизмов в почвообразовании и их взаимодействия с другими компонентами почвы является </w:t>
      </w:r>
      <w:r>
        <w:t>актуальной задачей в современном</w:t>
      </w:r>
      <w:r>
        <w:t xml:space="preserve"> почвоведении. Это позволяет разрабатывать эффективные методы управления почвенными ресурсами, улучшать качество почвы и обеспечивать устойчивость сельского хозяйства. При этом важно учитывать баланс между положительными и отрицательными воздействиями микроорганизмов, чтобы сделать использование почвы более устойчивым и экологически безопасным.</w:t>
      </w:r>
      <w:bookmarkEnd w:id="0"/>
    </w:p>
    <w:sectPr w:rsidR="00D9092E" w:rsidRPr="00D90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9E"/>
    <w:rsid w:val="00C9629E"/>
    <w:rsid w:val="00D9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01A9"/>
  <w15:chartTrackingRefBased/>
  <w15:docId w15:val="{B3E3657A-8569-49BD-A2BE-38F4CF82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9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9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2023-12-20T10:43:00Z</dcterms:created>
  <dcterms:modified xsi:type="dcterms:W3CDTF">2023-12-20T10:44:00Z</dcterms:modified>
</cp:coreProperties>
</file>