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2C" w:rsidRDefault="00F54A32" w:rsidP="00F54A32">
      <w:pPr>
        <w:pStyle w:val="1"/>
        <w:jc w:val="center"/>
      </w:pPr>
      <w:r w:rsidRPr="00F54A32">
        <w:t>Торфяные почвы</w:t>
      </w:r>
      <w:r>
        <w:t>:</w:t>
      </w:r>
      <w:r w:rsidRPr="00F54A32">
        <w:t xml:space="preserve"> свойства и использование</w:t>
      </w:r>
    </w:p>
    <w:p w:rsidR="00F54A32" w:rsidRDefault="00F54A32" w:rsidP="00F54A32"/>
    <w:p w:rsidR="00F54A32" w:rsidRDefault="00F54A32" w:rsidP="00F54A32">
      <w:bookmarkStart w:id="0" w:name="_GoBack"/>
      <w:r>
        <w:t xml:space="preserve">Торфяные почвы представляют собой уникальный тип почв, образующихся в результате длительного процесса накопления органического материала из растительных остатков в условиях высокой влажности и низкой температуры. Основной составляющей торфяных почв является торф, который представляет собой частично разложенные остатки растений, включая мхи, лишайники и другие органические материалы. Эти почвы обладают уникальными свойствами и </w:t>
      </w:r>
      <w:r>
        <w:t>имеют разнообразные применения.</w:t>
      </w:r>
    </w:p>
    <w:p w:rsidR="00F54A32" w:rsidRDefault="00F54A32" w:rsidP="00F54A32">
      <w:r>
        <w:t>Одной из характерных особенностей торфяных почв является высокое содержание органического вещества, которое может составлять до 95% массы почвы. Этот органический материал делает торфяные почвы богатыми на питательные вещества и способствует их высокой водоудерживающей способности. Торфяные почвы также имеют низкое содержание минеральных элементов, таких как азот и фосфор, что может создавать огран</w:t>
      </w:r>
      <w:r>
        <w:t>ичения для растительного роста.</w:t>
      </w:r>
    </w:p>
    <w:p w:rsidR="00F54A32" w:rsidRDefault="00F54A32" w:rsidP="00F54A32">
      <w:r>
        <w:t>Из-за своей уникальной природы, торфяные почвы имеют разнообразные практические применения. Одним из наиболее известных источников торфа являются торфяники, где торф добывается в промышленных масштабах. Торф используется в сельском хозяйстве как компонент субстратов для выращивания рассады и орошения почвы, так как он способствует удержанию влаги и обеспечивает пит</w:t>
      </w:r>
      <w:r>
        <w:t>ательные элементы для растений.</w:t>
      </w:r>
    </w:p>
    <w:p w:rsidR="00F54A32" w:rsidRDefault="00F54A32" w:rsidP="00F54A32">
      <w:r>
        <w:t>Торфяные почвы также играют важную роль в сохранении природных экосистем и углеродном балансе. Они служат местообитанием для многих уникальных растений и животных, включая редкие виды лишайников и болотных птиц. Кроме того, торф является одним из крупнейших запасов углерода в мире и играет важную роль в снижен</w:t>
      </w:r>
      <w:r>
        <w:t>ии уровня углерода в атмосфере.</w:t>
      </w:r>
    </w:p>
    <w:p w:rsidR="00F54A32" w:rsidRDefault="00F54A32" w:rsidP="00F54A32">
      <w:r>
        <w:t>Однако, несмотря на свои положительные стороны, добыча торфа может приводить к разрушению природных биотопов и потере биоразнообразия. Поэтому управление торфяными ресурсами требует баланса между экономической выгодой и сохранением экологической ценности этих уникальных почв.</w:t>
      </w:r>
    </w:p>
    <w:p w:rsidR="00F54A32" w:rsidRDefault="00F54A32" w:rsidP="00F54A32">
      <w:r>
        <w:t>Для дополнения реферата о торфяных почвах следует отметить, что эти почвы также имеют значение в аспекте сохранения водных ресурсов. Благодаря своей способности удерживать воду, они играют роль естественных фильтров, улучшая качество воды в реках и озерах. Это особенно важно в ареалах, где торфяники являются осно</w:t>
      </w:r>
      <w:r>
        <w:t>вными источниками пресной воды.</w:t>
      </w:r>
    </w:p>
    <w:p w:rsidR="00F54A32" w:rsidRDefault="00F54A32" w:rsidP="00F54A32">
      <w:r>
        <w:t>Торфяные почвы также служат архивами природных процессов и изменений в окружающей среде на протяжении долгих периодов времени. Исследования торфяных слоев позволяют ученым изучать климатические изменения, состав атмосферы и экологические с</w:t>
      </w:r>
      <w:r>
        <w:t>обытия, произошедшие в прошлом.</w:t>
      </w:r>
    </w:p>
    <w:p w:rsidR="00F54A32" w:rsidRDefault="00F54A32" w:rsidP="00F54A32">
      <w:r>
        <w:t xml:space="preserve">С учетом увеличивающегося внимания к экологической устойчивости, растет интерес к альтернативным источникам энергии. Торф также может использоваться как источник </w:t>
      </w:r>
      <w:proofErr w:type="spellStart"/>
      <w:r>
        <w:t>биотоплива</w:t>
      </w:r>
      <w:proofErr w:type="spellEnd"/>
      <w:r>
        <w:t>, что делает его важным компонентом в переходе к более экологич</w:t>
      </w:r>
      <w:r>
        <w:t>ески чистым источникам энергии.</w:t>
      </w:r>
    </w:p>
    <w:p w:rsidR="00F54A32" w:rsidRDefault="00F54A32" w:rsidP="00F54A32">
      <w:r>
        <w:t>Однако, при использовании торфа как ресурса необходимо учитывать его ограниченное количество и влияние на природные экосистемы. Подходы к устойчивому управлению торфяными почвами включают в себя восстановление и реставрацию вырубленных торфяников, а также переход к более эффективным методам добычи и использования торфа.</w:t>
      </w:r>
    </w:p>
    <w:p w:rsidR="00F54A32" w:rsidRDefault="00F54A32" w:rsidP="00F54A32">
      <w:r>
        <w:lastRenderedPageBreak/>
        <w:t>Таким образом, торфяные почвы являются важными компонентами нашей природной среды, обладающими множеством положительных свойств и применений. Однако, их управление и использование должно осуществляться с учетом их уязвимости и значимости для экологической устойчивости и сохранения природных ресурсов.</w:t>
      </w:r>
    </w:p>
    <w:p w:rsidR="00F54A32" w:rsidRPr="00F54A32" w:rsidRDefault="00F54A32" w:rsidP="00F54A32">
      <w:r>
        <w:t>В заключение, торфяные почвы представляют собой важный и уникальный ресурс с высокой плодородностью и разнообразными применениями. Они играют важную роль в сельском хозяйстве, охране окружающей среды и борьбе с изменением климата. Однако, их устойчивое управление и использование требуют внимания к экологическим и социальным аспектам, чтобы обеспечить баланс между потребностями человека и сохранением природных ресурсов.</w:t>
      </w:r>
      <w:bookmarkEnd w:id="0"/>
    </w:p>
    <w:sectPr w:rsidR="00F54A32" w:rsidRPr="00F5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C"/>
    <w:rsid w:val="00EB192C"/>
    <w:rsid w:val="00F5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A5DE"/>
  <w15:chartTrackingRefBased/>
  <w15:docId w15:val="{CEAACBDA-1BCB-4C61-BC18-F03F8A9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2023-12-20T10:49:00Z</dcterms:created>
  <dcterms:modified xsi:type="dcterms:W3CDTF">2023-12-20T10:53:00Z</dcterms:modified>
</cp:coreProperties>
</file>