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9F" w:rsidRDefault="00BE4CCF" w:rsidP="00BE4CCF">
      <w:pPr>
        <w:pStyle w:val="1"/>
        <w:jc w:val="center"/>
      </w:pPr>
      <w:r w:rsidRPr="00BE4CCF">
        <w:t>Почвы горных районов</w:t>
      </w:r>
      <w:r>
        <w:t>:</w:t>
      </w:r>
      <w:r w:rsidRPr="00BE4CCF">
        <w:t xml:space="preserve"> характеристики и проблемы</w:t>
      </w:r>
    </w:p>
    <w:p w:rsidR="00BE4CCF" w:rsidRDefault="00BE4CCF" w:rsidP="00BE4CCF"/>
    <w:p w:rsidR="00BE4CCF" w:rsidRDefault="00BE4CCF" w:rsidP="00BE4CCF">
      <w:bookmarkStart w:id="0" w:name="_GoBack"/>
      <w:r>
        <w:t>Почвы горных районов представляют собой уникальный тип почв, который характеризуется особыми свойствами и проблемами. Эти почвы образуются в условиях высокогорных регионов и часто подвергаются воздействию различных факторов, которые делают их уязвимыми и требующими особого внимания в исследованиях почвоведения и у</w:t>
      </w:r>
      <w:r>
        <w:t>правлении земельными ресурсами.</w:t>
      </w:r>
    </w:p>
    <w:p w:rsidR="00BE4CCF" w:rsidRDefault="00BE4CCF" w:rsidP="00BE4CCF">
      <w:r>
        <w:t>Одной из основных характеристик почв горных районов является их высокая степень наклона и сложная рельефная конфигурация. Это ведет к высокой эрозионной активности почв, поскольку вода и снег с легкостью смывают почвенный слой с горных склонов. Эрозия в свою очередь приводит к деградации почв, утрате плодородия и ухудшению условий для сел</w:t>
      </w:r>
      <w:r>
        <w:t>ьскохозяйственной деятельности.</w:t>
      </w:r>
    </w:p>
    <w:p w:rsidR="00BE4CCF" w:rsidRDefault="00BE4CCF" w:rsidP="00BE4CCF">
      <w:r>
        <w:t>Еще одной характеристикой почв горных районов является их бедность в органическом веществе. Из-за холодного климата и сложных условий разложения растительных остатков, органическое вещество в таких почвах накапливается медленно, что делает их менее плодородными по</w:t>
      </w:r>
      <w:r>
        <w:t xml:space="preserve"> сравнению с низинными почвами.</w:t>
      </w:r>
    </w:p>
    <w:p w:rsidR="00BE4CCF" w:rsidRDefault="00BE4CCF" w:rsidP="00BE4CCF">
      <w:r>
        <w:t>Высокогорные почвы также часто характеризуются низким содержанием питательных элементов, таких как азот, фосфор и калий, что может создавать проблемы для сельского хозяйства. Стремление к выращиванию сельскохозяйственных культур в этих условиях требует применения удобрений и друг</w:t>
      </w:r>
      <w:r>
        <w:t>их агротехнических мероприятий.</w:t>
      </w:r>
    </w:p>
    <w:p w:rsidR="00BE4CCF" w:rsidRDefault="00BE4CCF" w:rsidP="00BE4CCF">
      <w:r>
        <w:t>Природные катаклизмы, такие как сель и оползни, также являются частой проблемой в горных районах и могут привести к разрушению почвенного слоя и утере почв. Эти явления могут быть вызваны интенсивными дождями, тая</w:t>
      </w:r>
      <w:r>
        <w:t>нием снега или землетрясениями.</w:t>
      </w:r>
    </w:p>
    <w:p w:rsidR="00BE4CCF" w:rsidRDefault="00BE4CCF" w:rsidP="00BE4CCF">
      <w:r>
        <w:t>Однако несмотря на сложности и проблемы, почвы горных районов имеют свою ценность и уникальные возможности. Они могут быть использованы для пастбищного скотоводства, производства трав и лекарственных растений, а также для развития экотуризма. Кроме того, изучение и охрана этих почв являются важными аспектами сохранения биоразнообразия и устойчив</w:t>
      </w:r>
      <w:r>
        <w:t>ости экосистем горных регионов.</w:t>
      </w:r>
    </w:p>
    <w:p w:rsidR="00BE4CCF" w:rsidRDefault="00BE4CCF" w:rsidP="00BE4CCF">
      <w:r>
        <w:t>Итак, почвы горных районов представляют собой уникальный тип почв с собственными характеристиками и проблемами. Их управление и сохранение требуют особых подходов и исследований, чтобы обеспечить устойчивость их использования и восстановления природных ресурсов в горных регионах.</w:t>
      </w:r>
    </w:p>
    <w:p w:rsidR="00BE4CCF" w:rsidRDefault="00BE4CCF" w:rsidP="00BE4CCF">
      <w:r>
        <w:t>Еще одной характерной чертой почв горных районов является их разнообразие и разношерстность. В горных условиях могут существовать различные типы почв, в зависимости от высоты над уровнем моря, экспозиции склонов, климатических условий и других факторов. Это создает сложность в клас</w:t>
      </w:r>
      <w:r>
        <w:t>сификации и изучении этих почв.</w:t>
      </w:r>
    </w:p>
    <w:p w:rsidR="00BE4CCF" w:rsidRDefault="00BE4CCF" w:rsidP="00BE4CCF">
      <w:r>
        <w:t>Однако разнообразие горных почв также предоставляет возможности для различных видов сельскохозяйственной деятельности и экологического управления. Например, в горных районах могут быть высокогорные пастбища для скотоводства, где специализированные породы животных могут успешно пастись. Также эти почвы могут быть использованы для выращивания специфических культур, а также для создания з</w:t>
      </w:r>
      <w:r>
        <w:t>аповедников и природных парков.</w:t>
      </w:r>
    </w:p>
    <w:p w:rsidR="00BE4CCF" w:rsidRDefault="00BE4CCF" w:rsidP="00BE4CCF">
      <w:r>
        <w:t xml:space="preserve">Проблемы, связанные с почвами горных районов, включают в себя также угрозу от высокогорных оползней и сель, что может повредить почву и природные экосистемы. Управление ресурсами в </w:t>
      </w:r>
      <w:r>
        <w:lastRenderedPageBreak/>
        <w:t>таких условиях требует разработки и применения методов по предотвращ</w:t>
      </w:r>
      <w:r>
        <w:t>ению и минимизации этих рисков.</w:t>
      </w:r>
    </w:p>
    <w:p w:rsidR="00BE4CCF" w:rsidRDefault="00BE4CCF" w:rsidP="00BE4CCF">
      <w:r>
        <w:t>Важно также учитывать влияние изменения климата на почвы горных районов, поскольку они могут быть особенно уязвимыми перед изменениями в режимах таяния снега, влажности и плодородия. Исследования в этой области помогают разрабатывать стратегии адаптации и устойчивого использования этих почв</w:t>
      </w:r>
      <w:r>
        <w:t xml:space="preserve"> в условиях изменяющейся среды.</w:t>
      </w:r>
    </w:p>
    <w:p w:rsidR="00BE4CCF" w:rsidRPr="00BE4CCF" w:rsidRDefault="00BE4CCF" w:rsidP="00BE4CCF">
      <w:r>
        <w:t>Итак, почвы горных районов представляют собой уникальный и разнообразный тип почв, который имеет свои характеристики и проблемы. Их управление и использование требуют комплексного подхода, учета местных особенностей и заботы о сохранении природных ресурсов в горных регионах.</w:t>
      </w:r>
      <w:bookmarkEnd w:id="0"/>
    </w:p>
    <w:sectPr w:rsidR="00BE4CCF" w:rsidRPr="00BE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9F"/>
    <w:rsid w:val="00AD3A9F"/>
    <w:rsid w:val="00B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13A"/>
  <w15:chartTrackingRefBased/>
  <w15:docId w15:val="{56C083C5-6B64-423C-8ABF-6C8A1AA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2023-12-20T11:49:00Z</dcterms:created>
  <dcterms:modified xsi:type="dcterms:W3CDTF">2023-12-20T11:51:00Z</dcterms:modified>
</cp:coreProperties>
</file>