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815" w:rsidRDefault="004127B0" w:rsidP="004127B0">
      <w:pPr>
        <w:pStyle w:val="1"/>
        <w:jc w:val="center"/>
      </w:pPr>
      <w:r w:rsidRPr="004127B0">
        <w:t>Системы устойчивого управления почвенными ресурсами</w:t>
      </w:r>
    </w:p>
    <w:p w:rsidR="004127B0" w:rsidRDefault="004127B0" w:rsidP="004127B0"/>
    <w:p w:rsidR="004127B0" w:rsidRDefault="004127B0" w:rsidP="004127B0">
      <w:bookmarkStart w:id="0" w:name="_GoBack"/>
      <w:r>
        <w:t>Системы устойчивого управления почвенными ресурсами представляют собой комплексный подход к использованию и охране почвы с целью обеспечения устойчивости сельского хозяйства и сохранения качества почвенных ресурсов на долгосрочной основе. Эти системы учитывают сложные взаимодействия между почвой, растениями, водой и атмосферой, а также воздействие сельскохозяйственной де</w:t>
      </w:r>
      <w:r>
        <w:t>ятельности на экосистему почвы.</w:t>
      </w:r>
    </w:p>
    <w:p w:rsidR="004127B0" w:rsidRDefault="004127B0" w:rsidP="004127B0">
      <w:r>
        <w:t>Одним из ключевых принципов устойчивого управления почвенными ресурсами является минимизация негативного воздействия на почву. Это включает в себя ограничение использования химических удобрений и пестицидов, которые могут загрязнять почву и водные ресурсы. Вместо этого, применяются методы органического земледелия, компостирования и ухода за почвой с испол</w:t>
      </w:r>
      <w:r>
        <w:t>ьзованием натуральных ресурсов.</w:t>
      </w:r>
    </w:p>
    <w:p w:rsidR="004127B0" w:rsidRDefault="004127B0" w:rsidP="004127B0">
      <w:r>
        <w:t>Другим важным аспектом систем устойчивого управления почвенными ресурсами является сохранение биологического разнообразия в почве. Микроорганизмы, бактерии, грибы и другие микроорганизмы играют важную роль в поддержании плодородности почвы и цикле питательных веществ. Поэтому важно предоставлять благоприятные условия для их развития, в том числе путем минимизации использования химических веществ, которые могут нега</w:t>
      </w:r>
      <w:r>
        <w:t>тивно влиять на микроорганизмы.</w:t>
      </w:r>
    </w:p>
    <w:p w:rsidR="004127B0" w:rsidRDefault="004127B0" w:rsidP="004127B0">
      <w:r>
        <w:t xml:space="preserve">Системы устойчивого управления также включают в себя методы сбережения воды и улучшения ее качества. Это важно для обеспечения достаточного уровня влажности в почве и предотвращения эрозии, которая может унести верхний слой почвы, </w:t>
      </w:r>
      <w:r>
        <w:t>богатый органическим веществом.</w:t>
      </w:r>
    </w:p>
    <w:p w:rsidR="004127B0" w:rsidRDefault="004127B0" w:rsidP="004127B0">
      <w:r>
        <w:t>Важным аспектом устойчивого управления почвенными ресурсами является также образование и обучение сельскохозяйственных работников и фермеров современным методам и технологиям, способствующим устойчивому земледелию. Это включает в себя обучение методам органического земледелия, методам борьбы с эрозией и эффективному</w:t>
      </w:r>
      <w:r>
        <w:t xml:space="preserve"> использованию водных ресурсов.</w:t>
      </w:r>
    </w:p>
    <w:p w:rsidR="004127B0" w:rsidRDefault="004127B0" w:rsidP="004127B0">
      <w:r>
        <w:t>В итоге системы устойчивого управления почвенными ресурсами направлены на создание устойчивых и продуктивных сельскохозяйственных систем, которые способствуют сохранению качества почвы, биологического разнообразия и экологической устойчивости. Это важно для обеспечения продовольственной безопасности, охраны окружающей среды и устойчивого развития сельских регионов.</w:t>
      </w:r>
    </w:p>
    <w:p w:rsidR="004127B0" w:rsidRDefault="004127B0" w:rsidP="004127B0">
      <w:r>
        <w:t>Для успешной реализации систем устойчивого управления почвенными ресурсами также необходима интеграция различных аспектов, таких как земледелие, экология, геология, гидрология и климатология. Это требует междисциплинарного подхода и сотрудничества между учеными, фермерами</w:t>
      </w:r>
      <w:r>
        <w:t xml:space="preserve"> и правительственными органами.</w:t>
      </w:r>
    </w:p>
    <w:p w:rsidR="004127B0" w:rsidRDefault="004127B0" w:rsidP="004127B0">
      <w:r>
        <w:t xml:space="preserve">Одним из ключевых компонентов устойчивого управления почвенными ресурсами является разработка и реализация планов землепользования и использования почвы. Эти планы должны учитывать потребности сельскохозяйственных культур, сохранение биологического разнообразия и </w:t>
      </w:r>
      <w:r>
        <w:t xml:space="preserve">сбережение почвенных ресурсов. </w:t>
      </w:r>
    </w:p>
    <w:p w:rsidR="004127B0" w:rsidRDefault="004127B0" w:rsidP="004127B0">
      <w:r>
        <w:t>Важным аспектом также является мониторинг и оценка состояния почв, чтобы следить за изменениями в их качестве и плодородности. Это позволяет внимательно реагировать на любые отклонения и корректировать методы управления почвой в соо</w:t>
      </w:r>
      <w:r>
        <w:t>тветствии с текущими условиями.</w:t>
      </w:r>
    </w:p>
    <w:p w:rsidR="004127B0" w:rsidRDefault="004127B0" w:rsidP="004127B0">
      <w:r>
        <w:lastRenderedPageBreak/>
        <w:t>Системы устойчивого управления почвенными ресурсами также включают в себя применение новых технологий и инноваций, например, в области сельскохозяйственной механизации и автоматизации процессов, что может снизить негативное воздействие на почву и сдела</w:t>
      </w:r>
      <w:r>
        <w:t>ть процессы более эффективными.</w:t>
      </w:r>
    </w:p>
    <w:p w:rsidR="004127B0" w:rsidRDefault="004127B0" w:rsidP="004127B0">
      <w:r>
        <w:t>Интернациональное сотрудничество и обмен знаниями также играют важную роль в устойчивом управлении почвенными ресурсами. Ученые и практики со всего мира могут обмениваться опытом и находить общие решения для улучшения управления почвой и устойчивог</w:t>
      </w:r>
      <w:r>
        <w:t>о развития сельского хозяйства.</w:t>
      </w:r>
    </w:p>
    <w:p w:rsidR="004127B0" w:rsidRPr="004127B0" w:rsidRDefault="004127B0" w:rsidP="004127B0">
      <w:r>
        <w:t>В итоге системы устойчивого управления почвенными ресурсами ориентированы на долгосрочное сохранение и улучшение качества почвы, что имеет критическое значение для обеспечения продовольственной безопасности и устойчивости сельских регионов. Это важное направление исследований и практической деятельности, которое становится все более актуальным в условиях изменяющегося климата и увеличивающейся потребности в продовольствии.</w:t>
      </w:r>
      <w:bookmarkEnd w:id="0"/>
    </w:p>
    <w:sectPr w:rsidR="004127B0" w:rsidRPr="00412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815"/>
    <w:rsid w:val="004127B0"/>
    <w:rsid w:val="00DF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0EAF3"/>
  <w15:chartTrackingRefBased/>
  <w15:docId w15:val="{83281F6E-0F66-4373-B47A-B7CD26E2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27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27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616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2023-12-20T12:13:00Z</dcterms:created>
  <dcterms:modified xsi:type="dcterms:W3CDTF">2023-12-20T12:14:00Z</dcterms:modified>
</cp:coreProperties>
</file>