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C8" w:rsidRDefault="004966A4" w:rsidP="004966A4">
      <w:pPr>
        <w:pStyle w:val="1"/>
        <w:jc w:val="center"/>
      </w:pPr>
      <w:r w:rsidRPr="004966A4">
        <w:t>Сравнительный анализ почв различных климатических зон</w:t>
      </w:r>
    </w:p>
    <w:p w:rsidR="004966A4" w:rsidRDefault="004966A4" w:rsidP="004966A4"/>
    <w:p w:rsidR="004966A4" w:rsidRDefault="004966A4" w:rsidP="004966A4">
      <w:bookmarkStart w:id="0" w:name="_GoBack"/>
      <w:r>
        <w:t>Почвы играют важную роль в экосистемах и сельском хозяйстве, и их характеристики сильно зависят от климатических условий, которые преобладают в данной местности. Сравнительный анализ почв различных климатических зон позволяет лучше понять их разнообразие и</w:t>
      </w:r>
      <w:r>
        <w:t xml:space="preserve"> важность для жизни на Земле.</w:t>
      </w:r>
    </w:p>
    <w:p w:rsidR="004966A4" w:rsidRDefault="004966A4" w:rsidP="004966A4">
      <w:r>
        <w:t>Одним из ключевых факторов, влияющих на формирование почвы, является количество и распределение осадков. В зонах с высокими осадками, таких как тропики и субтропики, почвы обычно богаты органическим веществом и имеют высокую плодородность. Однако в этих зонах также характерны процессы выветривания и эрозии, которые могут негативно сказываться на качестве почв. В засушливых климатических зонах, таких как пустыни, почвы обычно бедны органическим веществом и имеют высокую солесодержание, что делает их менее приг</w:t>
      </w:r>
      <w:r>
        <w:t>одными для сельского хозяйства.</w:t>
      </w:r>
    </w:p>
    <w:p w:rsidR="004966A4" w:rsidRDefault="004966A4" w:rsidP="004966A4">
      <w:r>
        <w:t xml:space="preserve">Температурные условия также играют важную роль. В холодных климатических зонах, таких как арктические регионы, верхний слой почвы обычно заморожен, и это создает особые условия для развития растений и микроорганизмов. В зоне средних широт, где меняются сезоны, процессы разложения органических веществ в почве более интенсивны, что влияет на качество почвы и ее способность </w:t>
      </w:r>
      <w:r>
        <w:t>поддерживать растительный рост.</w:t>
      </w:r>
    </w:p>
    <w:p w:rsidR="004966A4" w:rsidRDefault="004966A4" w:rsidP="004966A4">
      <w:r>
        <w:t>Рельеф также имеет значение для формирования почвенных характеристик. Горные регионы могут иметь разнообразные почвенные условия, в зависимости от высоты и экспозиции склонов. Почвы в увлажненных долинах могут сильно отличать</w:t>
      </w:r>
      <w:r>
        <w:t>ся от почв на высоких вершинах.</w:t>
      </w:r>
    </w:p>
    <w:p w:rsidR="004966A4" w:rsidRDefault="004966A4" w:rsidP="004966A4">
      <w:r>
        <w:t>Сравнительный анализ почв различных климатических зон позволяет ученым и сельскохозяйственным производителям лучше понимать и оптимизировать условия для сельского хозяйства и охраны окружающей среды. Этот анализ также подчеркивает необходимость устойчивого управления почвенными ресурсами и адаптации к изменяющимся климатическим условиям, чтобы обеспечить продовольственную безопасность и сохранение природных ресурсов нашей планеты.</w:t>
      </w:r>
    </w:p>
    <w:p w:rsidR="004966A4" w:rsidRDefault="004966A4" w:rsidP="004966A4">
      <w:r>
        <w:t xml:space="preserve">Климатические зоны оказывают также влияние на химический состав почв. В зонах с высокими осадками, почвы могут быть более кислыми из-за выщелачивания, а в засушливых зонах они часто имеют повышенную щелочность из-за накопления солей. Это важные аспекты для сельского хозяйства, так как </w:t>
      </w:r>
      <w:proofErr w:type="spellStart"/>
      <w:r>
        <w:t>pH</w:t>
      </w:r>
      <w:proofErr w:type="spellEnd"/>
      <w:r>
        <w:t xml:space="preserve"> и содержание солей в почве могут влиять на доступность питательных веществ для рас</w:t>
      </w:r>
      <w:r>
        <w:t>тений.</w:t>
      </w:r>
    </w:p>
    <w:p w:rsidR="004966A4" w:rsidRDefault="004966A4" w:rsidP="004966A4">
      <w:r>
        <w:t>Важным фактором в климатических зонах является также биологический состав почвенной фауны и флоры. В тропических зонах, где климат теплый и влажный, разнообразие видов и биомасса почвенных организмов могут быть значительными. Они выполняют ключевые функции в разложении органического материала и обогащении почвы питательными веществами. В более сухих и холодных климатических зонах, активность почвенных микроорганизмов может быть снижена, что влияет на процессы минера</w:t>
      </w:r>
      <w:r>
        <w:t>лизации и цикл веществ в почве.</w:t>
      </w:r>
    </w:p>
    <w:p w:rsidR="004966A4" w:rsidRDefault="004966A4" w:rsidP="004966A4">
      <w:r>
        <w:t>Сравнительный анализ также позволяет оценить воздействие человеческой деятельности на почвы в разных климатических зонах. Сельское хозяйство, лесозаготовка и промышленность могут изменять природные свойства почв и вызывать деградацию или эрозию, что имеет серьезные последст</w:t>
      </w:r>
      <w:r>
        <w:t>вия для устойчивости экосистем.</w:t>
      </w:r>
    </w:p>
    <w:p w:rsidR="004966A4" w:rsidRPr="004966A4" w:rsidRDefault="004966A4" w:rsidP="004966A4">
      <w:r>
        <w:t xml:space="preserve">В заключение, сравнительный анализ почв различных климатических зон позволяет лучше понять разнообразие почвенных систем на Земле и их роль в поддержании жизни на планете. Этот </w:t>
      </w:r>
      <w:r>
        <w:lastRenderedPageBreak/>
        <w:t>анализ обеспечивает основу для разработки научных и практических решений в области сельского хозяйства, охраны окружающей среды и устойчивого управления почвенными ресурсами, что является ключевым вопросом в контексте изменения климата и увеличения мирового населения.</w:t>
      </w:r>
      <w:bookmarkEnd w:id="0"/>
    </w:p>
    <w:sectPr w:rsidR="004966A4" w:rsidRPr="004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C8"/>
    <w:rsid w:val="004966A4"/>
    <w:rsid w:val="0082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ECB8"/>
  <w15:chartTrackingRefBased/>
  <w15:docId w15:val="{6DB7BD38-2A70-4921-8D6F-66E3ED0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2023-12-20T17:55:00Z</dcterms:created>
  <dcterms:modified xsi:type="dcterms:W3CDTF">2023-12-20T17:56:00Z</dcterms:modified>
</cp:coreProperties>
</file>