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0A" w:rsidRDefault="00B0441A" w:rsidP="00B0441A">
      <w:pPr>
        <w:pStyle w:val="1"/>
        <w:jc w:val="center"/>
      </w:pPr>
      <w:r w:rsidRPr="00B0441A">
        <w:t>Интеграция почвоведения и ландшафтной экологии</w:t>
      </w:r>
    </w:p>
    <w:p w:rsidR="00B0441A" w:rsidRDefault="00B0441A" w:rsidP="00B0441A"/>
    <w:p w:rsidR="00B0441A" w:rsidRDefault="00B0441A" w:rsidP="00B0441A">
      <w:bookmarkStart w:id="0" w:name="_GoBack"/>
      <w:r>
        <w:t>Интеграция почвоведения и ландшафтной экологии представляет собой важную область исследований, которая сосредотачивается на взаимодействии между почвами и окружающей природной средой. Почвы играют фундаментальную роль в экосистемах, их функции включают в себя фильтрацию воды, удержание и накопление органического вещества, поддержание биоразнообразия и обеспече</w:t>
      </w:r>
      <w:r>
        <w:t>ние плодородности для растений.</w:t>
      </w:r>
    </w:p>
    <w:p w:rsidR="00B0441A" w:rsidRDefault="00B0441A" w:rsidP="00B0441A">
      <w:r>
        <w:t>Основная идея интеграции почвоведения и ландшафтной экологии заключается в том, что понимание структуры и функций почвы в разных ландшафтах позволяет более эффективно управлять природными ресурсами и принимать решения, направленные на сохранение и улучшени</w:t>
      </w:r>
      <w:r>
        <w:t>е состояния окружающей среды.</w:t>
      </w:r>
    </w:p>
    <w:p w:rsidR="00B0441A" w:rsidRDefault="00B0441A" w:rsidP="00B0441A">
      <w:r>
        <w:t xml:space="preserve">Одним из важных аспектов интеграции почвоведения и ландшафтной экологии является изучение влияния изменения почвенных свойств на </w:t>
      </w:r>
      <w:proofErr w:type="spellStart"/>
      <w:r>
        <w:t>экосистемные</w:t>
      </w:r>
      <w:proofErr w:type="spellEnd"/>
      <w:r>
        <w:t xml:space="preserve"> процессы. Например, изменения в плотности, текстуре или химическом составе почвы могут влиять на распределение и разнообразие растительных и животных видов в конкретном ландшафте. Это может привести к изменениям в структуре экосистемы и ее устой</w:t>
      </w:r>
      <w:r>
        <w:t>чивости к внешним воздействиям.</w:t>
      </w:r>
    </w:p>
    <w:p w:rsidR="00B0441A" w:rsidRDefault="00B0441A" w:rsidP="00B0441A">
      <w:r>
        <w:t>Кроме того, интеграция почвоведения и ландшафтной экологии помогает понять, как человеческая деятельность воздействует на почвы и ландшафты. Промышленные и сельскохозяйственные процессы, а также городская застройка могут приводить к деградации почв и разрушению природных ландшафтов. Понимание этих воздействий позволяет разрабатывать стратегии устойчивого разв</w:t>
      </w:r>
      <w:r>
        <w:t>ития и охраны окружающей среды.</w:t>
      </w:r>
    </w:p>
    <w:p w:rsidR="00B0441A" w:rsidRDefault="00B0441A" w:rsidP="00B0441A">
      <w:r>
        <w:t>Интеграция почвоведения и ландшафтной экологии также имеет практическое значение для устойчивого сельского и лесного хозяйства. Знание характеристик почвы и ее потенциала для сельскохозяйственного производства позволяет оптимизировать методы обработки почвы, управление урожайностью и внедрение методов, способствующих сохранению почвенной п</w:t>
      </w:r>
      <w:r>
        <w:t>лодородности и биоразнообразия.</w:t>
      </w:r>
    </w:p>
    <w:p w:rsidR="00B0441A" w:rsidRDefault="00B0441A" w:rsidP="00B0441A">
      <w:r>
        <w:t>В итоге, интеграция почвоведения и ландшафтной экологии является важным подходом, который способствует более глубокому пониманию взаимосвязей между почвами и ландшафтами, а также влиянию человеческой деятельности на окружающую среду. Этот подход помогает разрабатывать более эффективные стратегии управления и охраны природных ресурсов и способствует устойчивому развитию нашей планеты.</w:t>
      </w:r>
    </w:p>
    <w:p w:rsidR="00B0441A" w:rsidRDefault="00B0441A" w:rsidP="00B0441A">
      <w:r>
        <w:t xml:space="preserve">Важным аспектом интеграции почвоведения и ландшафтной экологии является изучение роли почвенных систем в циклах веществ в природе. Почвы являются ключевым элементом для удержания и перераспределения воды, а также для хранения огромных запасов углерода и других элементов. Это означает, что изменения в почвенных процессах могут оказывать существенное воздействие на гидрологические и углеродные циклы, </w:t>
      </w:r>
      <w:proofErr w:type="gramStart"/>
      <w:r>
        <w:t>а следовательно</w:t>
      </w:r>
      <w:proofErr w:type="gramEnd"/>
      <w:r>
        <w:t>, на климат и экосистемы в</w:t>
      </w:r>
      <w:r>
        <w:t xml:space="preserve"> целом.</w:t>
      </w:r>
    </w:p>
    <w:p w:rsidR="00B0441A" w:rsidRDefault="00B0441A" w:rsidP="00B0441A">
      <w:r>
        <w:t xml:space="preserve">Интеграция данных почвоведения и ландшафтной экологии также способствует разработке стратегий и практик, направленных на восстановление и реставрацию деградированных почв и ландшафтов. Это важно для восстановления утраченной </w:t>
      </w:r>
      <w:proofErr w:type="spellStart"/>
      <w:r>
        <w:t>биоразнообразности</w:t>
      </w:r>
      <w:proofErr w:type="spellEnd"/>
      <w:r>
        <w:t>, сохранения природных ресурсов и повышения устойчивости экосистем к климатическим изменения</w:t>
      </w:r>
      <w:r>
        <w:t>м и другим стрессовым факторам.</w:t>
      </w:r>
    </w:p>
    <w:p w:rsidR="00B0441A" w:rsidRDefault="00B0441A" w:rsidP="00B0441A">
      <w:r>
        <w:t xml:space="preserve">Помимо этого, интеграция почвоведения и ландшафтной экологии способствует разработке научно обоснованных рекомендаций и стратегий для управления земельными ресурсами. Это </w:t>
      </w:r>
      <w:r>
        <w:lastRenderedPageBreak/>
        <w:t>включает в себя оптимизацию сельскохозяйственных методов, управление лесными ресурсам</w:t>
      </w:r>
      <w:r>
        <w:t>и и охрану природных экосистем.</w:t>
      </w:r>
    </w:p>
    <w:p w:rsidR="00B0441A" w:rsidRPr="00B0441A" w:rsidRDefault="00B0441A" w:rsidP="00B0441A">
      <w:r>
        <w:t>Интеграция почвоведения и ландшафтной экологии имеет множество применений в различных областях, включая сельское хозяйство, лесное хозяйство, охрану природы, геологию, экологию городских ландшафтов и многое другое. Это подход, который объединяет знания и методы из разных научных и практических областей, с целью более глубокого и всестороннего понимания функционирования природных систем и разработки более устойчивых и эффективных методов управления нашей планетой и ее ресурсами.</w:t>
      </w:r>
      <w:bookmarkEnd w:id="0"/>
    </w:p>
    <w:sectPr w:rsidR="00B0441A" w:rsidRPr="00B0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0A"/>
    <w:rsid w:val="0015630A"/>
    <w:rsid w:val="00B0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411A"/>
  <w15:chartTrackingRefBased/>
  <w15:docId w15:val="{B9C95D59-C1FB-4E4E-AA9B-28795C9E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2023-12-20T18:56:00Z</dcterms:created>
  <dcterms:modified xsi:type="dcterms:W3CDTF">2023-12-20T18:57:00Z</dcterms:modified>
</cp:coreProperties>
</file>