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0416A8" w:rsidP="000416A8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социальная ответственность бизнеса</w:t>
      </w:r>
    </w:p>
    <w:p w:rsidR="000416A8" w:rsidRPr="000416A8" w:rsidRDefault="000416A8" w:rsidP="000416A8">
      <w:pPr>
        <w:rPr>
          <w:lang w:val="ru-RU"/>
        </w:rPr>
      </w:pPr>
      <w:r w:rsidRPr="000416A8">
        <w:rPr>
          <w:lang w:val="ru-RU"/>
        </w:rPr>
        <w:t>Право собственности и социальная ответственность бизнеса представляют собой важные аспекты современной экономической среды. Право собственности формирует основу для владения, контроля и использования ресурсов, тогда как социальная ответственность бизнеса (</w:t>
      </w:r>
      <w:r w:rsidRPr="000416A8">
        <w:t>Corporate</w:t>
      </w:r>
      <w:r w:rsidRPr="000416A8">
        <w:rPr>
          <w:lang w:val="ru-RU"/>
        </w:rPr>
        <w:t xml:space="preserve"> </w:t>
      </w:r>
      <w:r w:rsidRPr="000416A8">
        <w:t>Social</w:t>
      </w:r>
      <w:r w:rsidRPr="000416A8">
        <w:rPr>
          <w:lang w:val="ru-RU"/>
        </w:rPr>
        <w:t xml:space="preserve"> </w:t>
      </w:r>
      <w:r w:rsidRPr="000416A8">
        <w:t>Responsibility</w:t>
      </w:r>
      <w:r w:rsidRPr="000416A8">
        <w:rPr>
          <w:lang w:val="ru-RU"/>
        </w:rPr>
        <w:t xml:space="preserve">, </w:t>
      </w:r>
      <w:r w:rsidRPr="000416A8">
        <w:t>CSR</w:t>
      </w:r>
      <w:r w:rsidRPr="000416A8">
        <w:rPr>
          <w:lang w:val="ru-RU"/>
        </w:rPr>
        <w:t>) учитывает обязанности компаний перед обществом и окружающей средой.</w:t>
      </w:r>
    </w:p>
    <w:p w:rsidR="000416A8" w:rsidRPr="000416A8" w:rsidRDefault="000416A8" w:rsidP="000416A8">
      <w:pPr>
        <w:rPr>
          <w:lang w:val="ru-RU"/>
        </w:rPr>
      </w:pPr>
      <w:r w:rsidRPr="000416A8">
        <w:rPr>
          <w:lang w:val="ru-RU"/>
        </w:rPr>
        <w:t>Право собственности является основополагающим принципом экономической системы и олицетворяет право владельцев на контроль и использование своих активов. В тоже время, социальная ответственность бизнеса определяет обязанность предприятий учитывать социальные, экологические и этические аспекты своей деятельности.</w:t>
      </w:r>
    </w:p>
    <w:p w:rsidR="000416A8" w:rsidRPr="000416A8" w:rsidRDefault="000416A8" w:rsidP="000416A8">
      <w:pPr>
        <w:rPr>
          <w:lang w:val="ru-RU"/>
        </w:rPr>
      </w:pPr>
      <w:r w:rsidRPr="000416A8">
        <w:rPr>
          <w:lang w:val="ru-RU"/>
        </w:rPr>
        <w:t>Один из важных аспектов социальной ответственности бизнеса связан с уважением прав человека. Корпорации должны учитывать права своих сотрудников, клиентов и всех заинтересованных сторон в рамках своей деятельности. Это включает соблюдение законодательства по трудовым отношениям, обеспечение безопасности и условий труда, а также предотвращение дискриминации и нарушений прав человека.</w:t>
      </w:r>
    </w:p>
    <w:p w:rsidR="000416A8" w:rsidRPr="000416A8" w:rsidRDefault="000416A8" w:rsidP="000416A8">
      <w:pPr>
        <w:rPr>
          <w:lang w:val="ru-RU"/>
        </w:rPr>
      </w:pPr>
      <w:r w:rsidRPr="000416A8">
        <w:rPr>
          <w:lang w:val="ru-RU"/>
        </w:rPr>
        <w:t xml:space="preserve">Кроме того, социальная ответственность бизнеса включает заботу о окружающей среде. Компании должны стремиться к устойчивому использованию ресурсов, снижению отходов и выбросов, а также принимать меры по охране природы. Инвестиции в экологически чистые технологии и процессы, а также активное участие в программе экологической ответственности, являются ключевыми моментами в рамках </w:t>
      </w:r>
      <w:r w:rsidRPr="000416A8">
        <w:t>CSR</w:t>
      </w:r>
      <w:r w:rsidRPr="000416A8">
        <w:rPr>
          <w:lang w:val="ru-RU"/>
        </w:rPr>
        <w:t>.</w:t>
      </w:r>
    </w:p>
    <w:p w:rsidR="000416A8" w:rsidRPr="000416A8" w:rsidRDefault="000416A8" w:rsidP="000416A8">
      <w:pPr>
        <w:rPr>
          <w:lang w:val="ru-RU"/>
        </w:rPr>
      </w:pPr>
      <w:r w:rsidRPr="000416A8">
        <w:rPr>
          <w:lang w:val="ru-RU"/>
        </w:rPr>
        <w:t>Кроме того, компании также должны учитывать социальные нужды и интересы общества, вкладывая в социальные программы, образование, здравоохранение и другие области. Это может включать в себя различные формы поддержки: финансовую, волонтёрскую деятельность, партнёрство с некоммерческими организациями и другие инициативы, направленные на улучшение жизни сообщества.</w:t>
      </w:r>
    </w:p>
    <w:p w:rsidR="000416A8" w:rsidRPr="000416A8" w:rsidRDefault="000416A8" w:rsidP="000416A8">
      <w:pPr>
        <w:rPr>
          <w:lang w:val="ru-RU"/>
        </w:rPr>
      </w:pPr>
      <w:r w:rsidRPr="000416A8">
        <w:rPr>
          <w:lang w:val="ru-RU"/>
        </w:rPr>
        <w:t xml:space="preserve">Однако, реализация социальной ответственности бизнеса может столкнуться с определенными вызовами. Некоторые компании могут рассматривать это как дополнительные расходы, что может оказать негативное влияние на их конкурентоспособность. Однако, многие исследования показывают, что компании, активно практикующие </w:t>
      </w:r>
      <w:r w:rsidRPr="000416A8">
        <w:t>CSR</w:t>
      </w:r>
      <w:r w:rsidRPr="000416A8">
        <w:rPr>
          <w:lang w:val="ru-RU"/>
        </w:rPr>
        <w:t>, часто получают преимущества в виде лучшей репутации, приверженности клиентов и повышенной привлекательности для инвесторов.</w:t>
      </w:r>
    </w:p>
    <w:p w:rsidR="000416A8" w:rsidRPr="000416A8" w:rsidRDefault="000416A8" w:rsidP="000416A8">
      <w:pPr>
        <w:rPr>
          <w:lang w:val="ru-RU"/>
        </w:rPr>
      </w:pPr>
      <w:r w:rsidRPr="000416A8">
        <w:rPr>
          <w:lang w:val="ru-RU"/>
        </w:rPr>
        <w:t>Таким образом, сочетание права собственности и социальной ответственности бизнеса имеет важное значение для устойчивого и этичного развития экономики. Оно позволяет компаниям создавать ценность не только для себя, но и для общества в целом, учитывая интересы всех заинтересованных сторон и способствуя более справедливому и устойчивому бизнес-окружению.</w:t>
      </w:r>
      <w:bookmarkStart w:id="0" w:name="_GoBack"/>
      <w:bookmarkEnd w:id="0"/>
    </w:p>
    <w:sectPr w:rsidR="000416A8" w:rsidRPr="000416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E0"/>
    <w:rsid w:val="000416A8"/>
    <w:rsid w:val="001144E0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6011"/>
  <w15:chartTrackingRefBased/>
  <w15:docId w15:val="{470C4887-477A-453E-8A62-7E25239F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6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2023-12-21T17:37:00Z</dcterms:created>
  <dcterms:modified xsi:type="dcterms:W3CDTF">2023-12-21T17:38:00Z</dcterms:modified>
</cp:coreProperties>
</file>