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EA" w:rsidRDefault="004C1D6E" w:rsidP="004C1D6E">
      <w:pPr>
        <w:pStyle w:val="1"/>
        <w:jc w:val="center"/>
      </w:pPr>
      <w:r w:rsidRPr="004C1D6E">
        <w:t>Роль права в социальной защите населения</w:t>
      </w:r>
    </w:p>
    <w:p w:rsidR="004C1D6E" w:rsidRDefault="004C1D6E" w:rsidP="004C1D6E"/>
    <w:p w:rsidR="004C1D6E" w:rsidRDefault="004C1D6E" w:rsidP="004C1D6E">
      <w:bookmarkStart w:id="0" w:name="_GoBack"/>
      <w:r>
        <w:t>Право играет фундаментальную роль в обеспечении социальной защиты населения. Социальная защита представляет собой систему мер и механизмов, направленных на обеспечение социального благополучия и поддержки граждан в различных жизненных ситуациях, включая бедность, безработицу, болезни, инвалидность, пенсионный возраст и другие обстоятельства, которые могут оказаться т</w:t>
      </w:r>
      <w:r>
        <w:t>яжелыми для индивида или семьи.</w:t>
      </w:r>
    </w:p>
    <w:p w:rsidR="004C1D6E" w:rsidRDefault="004C1D6E" w:rsidP="004C1D6E">
      <w:r>
        <w:t>Основными аспектами роли права в социал</w:t>
      </w:r>
      <w:r>
        <w:t>ьной защите населения являются:</w:t>
      </w:r>
    </w:p>
    <w:p w:rsidR="004C1D6E" w:rsidRDefault="004C1D6E" w:rsidP="004C1D6E">
      <w:r>
        <w:t>1. Нормативное обеспечение социальных прав: Правовые акты определяют социальные права и обязанности граждан и государства. Это включает в себя право на социальное обеспечение, медицинское обслуживание, образование, жилье и многие другие аспекты социальной защиты. Правовая система устанавливает нормы, по которым граждане могут ожидать определенн</w:t>
      </w:r>
      <w:r>
        <w:t>ых социальных льгот и гарантий.</w:t>
      </w:r>
    </w:p>
    <w:p w:rsidR="004C1D6E" w:rsidRDefault="004C1D6E" w:rsidP="004C1D6E">
      <w:r>
        <w:t>2. Защита от дискриминации и незаконного обращения: Право также обеспечивает защиту от дискриминации по различным признакам, таким как пол, возраст, раса, инвалидность и др. Законы о запрещении дискриминации в сфере труда, образования и обслуживания пациентов направлены на обеспече</w:t>
      </w:r>
      <w:r>
        <w:t>ние равенства и справедливости.</w:t>
      </w:r>
    </w:p>
    <w:p w:rsidR="004C1D6E" w:rsidRDefault="004C1D6E" w:rsidP="004C1D6E">
      <w:r>
        <w:t>3. Механизмы обжалования и правовая помощь: Граждане имеют право обжаловать решения и действия государственных органов и страховых компаний в случае нарушения их социальных прав. Судебная система предоставляет механизмы разрешения конфлик</w:t>
      </w:r>
      <w:r>
        <w:t>тов и защиты интересов граждан.</w:t>
      </w:r>
    </w:p>
    <w:p w:rsidR="004C1D6E" w:rsidRDefault="004C1D6E" w:rsidP="004C1D6E">
      <w:r>
        <w:t>4. Регулирование социальных программ и систем: Правовая система устанавливает правила для организации и функционирования социальных программ и систем. Это включает в себя бюджетирование, установление стандартов качества, мониторинг и контроль за выпол</w:t>
      </w:r>
      <w:r>
        <w:t>нением социальных обязательств.</w:t>
      </w:r>
    </w:p>
    <w:p w:rsidR="004C1D6E" w:rsidRDefault="004C1D6E" w:rsidP="004C1D6E">
      <w:r>
        <w:t xml:space="preserve">5. Развитие социальных институтов: Правовая система способствует развитию социальных институтов, таких как система здравоохранения, система образования, система социального обеспечения и другие. Законы и нормативные акты регулируют </w:t>
      </w:r>
      <w:r>
        <w:t>их функционирование и развитие.</w:t>
      </w:r>
    </w:p>
    <w:p w:rsidR="004C1D6E" w:rsidRDefault="004C1D6E" w:rsidP="004C1D6E">
      <w:r>
        <w:t>6. Гарантия прав человека: Право на социальную защиту также связано с общими правами человека, такими как право на жизнь, право на здоровье, право на работу и другие. Правовая система защищает эти права и обязанности</w:t>
      </w:r>
      <w:r>
        <w:t xml:space="preserve"> государства по их обеспечению.</w:t>
      </w:r>
    </w:p>
    <w:p w:rsidR="004C1D6E" w:rsidRDefault="004C1D6E" w:rsidP="004C1D6E">
      <w:r>
        <w:t>Социальная защита населения остается одной из важнейших задач современных обществ, и роль права в этой области фундаментальна. Правовое обеспечение социальных прав граждан и создание механизмов защиты их интересов способствует созданию более справедливого и устойчивого общества, где каждый член общества имеет доступ к основным социальным благам и услугам.</w:t>
      </w:r>
    </w:p>
    <w:p w:rsidR="004C1D6E" w:rsidRDefault="004C1D6E" w:rsidP="004C1D6E">
      <w:r>
        <w:t>Дополнительно следует отметить, что роль права в социальной защите населения не ограничивается только установлением правовых норм и стандартов. Право</w:t>
      </w:r>
      <w:r>
        <w:t>вая система также способствует:</w:t>
      </w:r>
    </w:p>
    <w:p w:rsidR="004C1D6E" w:rsidRDefault="004C1D6E" w:rsidP="004C1D6E">
      <w:r>
        <w:t xml:space="preserve">7. Обеспечению справедливости и равенства: Правовые нормы направлены на устранение неравенства и недопущение </w:t>
      </w:r>
      <w:proofErr w:type="spellStart"/>
      <w:r>
        <w:t>маргинализации</w:t>
      </w:r>
      <w:proofErr w:type="spellEnd"/>
      <w:r>
        <w:t xml:space="preserve"> групп населения. Они гарантируют, что каждый человек имеет равные возможности и доступ к социальным услугам и льготам.</w:t>
      </w:r>
    </w:p>
    <w:p w:rsidR="004C1D6E" w:rsidRDefault="004C1D6E" w:rsidP="004C1D6E">
      <w:r>
        <w:lastRenderedPageBreak/>
        <w:t>8. Предотвращению злоупотреблений и коррупции: Правовые механизмы и антикоррупционные законы способствуют предотвращению злоупотреблений в сфере социальной защиты и обеспечивают прозрачность и ответственность в уп</w:t>
      </w:r>
      <w:r>
        <w:t>равлении социальными ресурсами.</w:t>
      </w:r>
    </w:p>
    <w:p w:rsidR="004C1D6E" w:rsidRDefault="004C1D6E" w:rsidP="004C1D6E">
      <w:r>
        <w:t>9. Защите уязвимых групп населения: Правовая система уделяет особое внимание защите прав детей, инвалидов, пожилых людей и других уязвимых групп, обеспечивая им особую</w:t>
      </w:r>
      <w:r>
        <w:t xml:space="preserve"> социальную поддержку и защиту.</w:t>
      </w:r>
    </w:p>
    <w:p w:rsidR="004C1D6E" w:rsidRDefault="004C1D6E" w:rsidP="004C1D6E">
      <w:r>
        <w:t>10. Содействию социальному развитию: Право способствует разработке и реализации социальных программ и стратегий, направленных на улучшение качества жизни населения и решение социальных проблем, таких как бедность, безработица и не</w:t>
      </w:r>
      <w:r>
        <w:t>доступность медицинской помощи.</w:t>
      </w:r>
    </w:p>
    <w:p w:rsidR="004C1D6E" w:rsidRPr="004C1D6E" w:rsidRDefault="004C1D6E" w:rsidP="004C1D6E">
      <w:r>
        <w:t>Следует также подчеркнуть, что социальная защита населения и роль права в этом процессе не являются статичными. Они постоянно развиваются и адаптируются к изменяющимся социальным, экономическим и политическим условиям. Правовое обеспечение социальных прав и гарантий требует непрерывного совершенствования и обновления, чтобы соответствовать современным вызовам и потребностям общества.</w:t>
      </w:r>
      <w:bookmarkEnd w:id="0"/>
    </w:p>
    <w:sectPr w:rsidR="004C1D6E" w:rsidRPr="004C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A"/>
    <w:rsid w:val="004C1D6E"/>
    <w:rsid w:val="00C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5D0"/>
  <w15:chartTrackingRefBased/>
  <w15:docId w15:val="{7A97D728-E1ED-41AF-91D6-6E241999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2023-12-21T18:21:00Z</dcterms:created>
  <dcterms:modified xsi:type="dcterms:W3CDTF">2023-12-21T18:22:00Z</dcterms:modified>
</cp:coreProperties>
</file>