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061" w:rsidRDefault="000C3AA4" w:rsidP="000C3AA4">
      <w:pPr>
        <w:pStyle w:val="1"/>
        <w:jc w:val="center"/>
      </w:pPr>
      <w:r w:rsidRPr="000C3AA4">
        <w:t>Правовые вопросы охраны труда и безопасности на производстве</w:t>
      </w:r>
    </w:p>
    <w:p w:rsidR="000C3AA4" w:rsidRDefault="000C3AA4" w:rsidP="000C3AA4"/>
    <w:p w:rsidR="000C3AA4" w:rsidRDefault="000C3AA4" w:rsidP="000C3AA4">
      <w:bookmarkStart w:id="0" w:name="_GoBack"/>
      <w:r>
        <w:t>Правовые вопросы охраны труда и безопасности на производстве представляют собой важную составляющую правовой системы, направленную на обеспечение безопасных и здоровых условий труда для работников. Охрана труда охватывает широкий спектр норм и нормативных актов, целью которых является минимизация рисков и предотвращение несча</w:t>
      </w:r>
      <w:r>
        <w:t>стных случаев на рабочем месте.</w:t>
      </w:r>
    </w:p>
    <w:p w:rsidR="000C3AA4" w:rsidRDefault="000C3AA4" w:rsidP="000C3AA4">
      <w:r>
        <w:t xml:space="preserve">На международном уровне охрана труда регулируется рядом конвенций Международной организации труда (МОТ). Одной из ключевых конвенций является Конвенция № 155 "Охрана труда и здоровья трудящихся", которая устанавливает обязанности государств-членов по созданию безопасных и здоровых условий труда, а также учреждению системы контроля и надзора в этой области. Также существует Конвенция № 187 "О </w:t>
      </w:r>
      <w:proofErr w:type="spellStart"/>
      <w:r>
        <w:t>фреймворке</w:t>
      </w:r>
      <w:proofErr w:type="spellEnd"/>
      <w:r>
        <w:t xml:space="preserve"> в области охраны труда", направленная на установление общих принципов и с</w:t>
      </w:r>
      <w:r>
        <w:t>тандартов в сфере охраны труда.</w:t>
      </w:r>
    </w:p>
    <w:p w:rsidR="000C3AA4" w:rsidRDefault="000C3AA4" w:rsidP="000C3AA4">
      <w:r>
        <w:t>На национальном уровне каждая страна разрабатывает и принимает свое законодательство и нормативные акты в области охраны труда. Эти законы устанавливают обязательные стандарты и требования к охране труда на производстве, а также определяют ответственность работодателей за создание безопасных условий труда и обучение работников правилам и процедурам безопасности. Рабочие кодексы и законы о труде часто включают нормы, регулирующие рабочее время, отдых и оплату труда, что также имеет значение для обеспечения благоп</w:t>
      </w:r>
      <w:r>
        <w:t>риятных условий для работников.</w:t>
      </w:r>
    </w:p>
    <w:p w:rsidR="000C3AA4" w:rsidRDefault="000C3AA4" w:rsidP="000C3AA4">
      <w:r>
        <w:t>Одним из важных аспектов правового регулирования охраны труда является участие работников и их представителей в процессе принятия решений и контроля за соблюдением норм безопасности. Законы предусматривают учреждение комитетов по охране труда и требуют проведения обучения и информирования работников о правилах и мерах по обеспечению</w:t>
      </w:r>
      <w:r>
        <w:t xml:space="preserve"> безопасности на рабочем месте.</w:t>
      </w:r>
    </w:p>
    <w:p w:rsidR="000C3AA4" w:rsidRDefault="000C3AA4" w:rsidP="000C3AA4">
      <w:r>
        <w:t>Важным элементом правового регулирования является система надзора и контроля за соблюдением норм охраны труда. Государственные инспекции по охране труда осуществляют проверки и аудиты на предприятиях и в организациях с целью выявления нарушений и обеспечения исполнения законов. Санкции и штрафы за нарушение норм безопасности служат стимулом для работодателей соблюдат</w:t>
      </w:r>
      <w:r>
        <w:t>ь правила и нормы охраны труда.</w:t>
      </w:r>
    </w:p>
    <w:p w:rsidR="000C3AA4" w:rsidRDefault="000C3AA4" w:rsidP="000C3AA4">
      <w:r>
        <w:t>Информирование и обучение работников важным элементом обеспечения безопасности на производстве. Регулярное обучение позволяет работникам узнавать о новых правилах и методах безопасности, а также повышать свою осведомленность о рисках и мерах пре</w:t>
      </w:r>
      <w:r>
        <w:t>дотвращения несчастных случаев.</w:t>
      </w:r>
    </w:p>
    <w:p w:rsidR="000C3AA4" w:rsidRDefault="000C3AA4" w:rsidP="000C3AA4">
      <w:r>
        <w:t>В целом, правовые вопросы охраны труда и безопасности на производстве играют важную роль в обеспечении безопасных и здоровых условий труда для работников. Эти нормы и законы направлены на снижение рисков и предотвращение несчастных случаев, что важно для защиты жизни и здоровья трудящихся и обеспечения устойчивого и эффективного производства.</w:t>
      </w:r>
    </w:p>
    <w:p w:rsidR="000C3AA4" w:rsidRDefault="000C3AA4" w:rsidP="000C3AA4">
      <w:r>
        <w:t xml:space="preserve">Продолжая обсуждение правовых аспектов охраны труда и безопасности на производстве, следует обратить внимание на несколько </w:t>
      </w:r>
      <w:r>
        <w:t>дополнительных важных аспектов.</w:t>
      </w:r>
    </w:p>
    <w:p w:rsidR="000C3AA4" w:rsidRDefault="000C3AA4" w:rsidP="000C3AA4">
      <w:r>
        <w:t xml:space="preserve">Одним из ключевых элементов правового регулирования является оценка и управление рисками. Работодатели обязаны проводить оценку опасностей на рабочих местах и разрабатывать меры по управлению рисками. Это включает в себя оценку воздействия химических веществ, машин и оборудования, а также оценку психосоциальных рисков и напряженности на рабочем месте. На </w:t>
      </w:r>
      <w:r>
        <w:lastRenderedPageBreak/>
        <w:t>основе такой оценки работодатели разрабатывают планы по обеспечению безо</w:t>
      </w:r>
      <w:r>
        <w:t>пасности и здоровья работников.</w:t>
      </w:r>
    </w:p>
    <w:p w:rsidR="000C3AA4" w:rsidRDefault="000C3AA4" w:rsidP="000C3AA4">
      <w:r>
        <w:t>Особое внимание уделяется контролю над опасными веществами и материалами на производстве. Законы и нормативные акты устанавливают правила и требования по маркировке, хранению и использованию химических веществ, а также предоставляют информацию о безопасном обращении с опасными материалами. Это важно для предотвращения производственных авари</w:t>
      </w:r>
      <w:r>
        <w:t>й и защиты здоровья работников.</w:t>
      </w:r>
    </w:p>
    <w:p w:rsidR="000C3AA4" w:rsidRDefault="000C3AA4" w:rsidP="000C3AA4">
      <w:r>
        <w:t xml:space="preserve">В случае производственных несчастных случаев или заболеваний, связанных с работой, законодательство также предусматривает процедуры по расследованию и учету таких случаев. Работодатели обязаны уведомлять органы надзора и регистрировать производственные несчастные случаи. Это позволяет выявлять причины и обстоятельства происшествий и разрабатывать меры </w:t>
      </w:r>
      <w:r>
        <w:t>по их предотвращению в будущем.</w:t>
      </w:r>
    </w:p>
    <w:p w:rsidR="000C3AA4" w:rsidRDefault="000C3AA4" w:rsidP="000C3AA4">
      <w:r>
        <w:t>Следует также отметить роль профсоюзов и организаций работников в области охраны труда. Они играют важную роль в защите интересов работников и могут требовать от работодателей соблюдения норм безопасности и здоровья на рабочем месте. Профсоюзы также могут участвовать в разработке политики охраны труда и представлять интересы работников перед работодателя</w:t>
      </w:r>
      <w:r>
        <w:t>ми и государственными органами.</w:t>
      </w:r>
    </w:p>
    <w:p w:rsidR="000C3AA4" w:rsidRDefault="000C3AA4" w:rsidP="000C3AA4">
      <w:r>
        <w:t>Важным аспектом является обучение и подготовка работников к соблюдению правил безопасности. Законы предусматривают обязательное обучение работников по вопросам охраны труда и предоставление информации о рисках и мерах безопасности. Это способствует повышению осведомленности работников и снижению риска произ</w:t>
      </w:r>
      <w:r>
        <w:t>водственных несчастных случаев.</w:t>
      </w:r>
    </w:p>
    <w:p w:rsidR="000C3AA4" w:rsidRDefault="000C3AA4" w:rsidP="000C3AA4">
      <w:r>
        <w:t>Наконец, следует отметить, что правовые нормы в области охраны труда и безопасности на производстве постоянно обновляются и адаптируются к изменяющимся условиям и технологиям. Это позволяет учитывать новые риски и вызовы, связанные с развитием производств</w:t>
      </w:r>
      <w:r>
        <w:t>а и новыми видами деятельности.</w:t>
      </w:r>
    </w:p>
    <w:p w:rsidR="000C3AA4" w:rsidRPr="000C3AA4" w:rsidRDefault="000C3AA4" w:rsidP="000C3AA4">
      <w:r>
        <w:t>В целом, правовые аспекты охраны труда и безопасности на производстве играют важную роль в обеспечении безопасных и здоровых условий труда для работников. Эти нормы и законы направлены на защиту жизни и здоровья трудящихся, а также на повышение производительности и эффективности производства.</w:t>
      </w:r>
      <w:bookmarkEnd w:id="0"/>
    </w:p>
    <w:sectPr w:rsidR="000C3AA4" w:rsidRPr="000C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61"/>
    <w:rsid w:val="000C3AA4"/>
    <w:rsid w:val="0026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45A2"/>
  <w15:chartTrackingRefBased/>
  <w15:docId w15:val="{07FE2FD5-7D5D-4C97-A939-310EBD30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3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2023-12-22T03:22:00Z</dcterms:created>
  <dcterms:modified xsi:type="dcterms:W3CDTF">2023-12-22T03:23:00Z</dcterms:modified>
</cp:coreProperties>
</file>