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A6" w:rsidRDefault="007143E2" w:rsidP="007143E2">
      <w:pPr>
        <w:pStyle w:val="1"/>
        <w:jc w:val="center"/>
      </w:pPr>
      <w:r w:rsidRPr="007143E2">
        <w:t>Правовые аспекты глобальных миграционных потоков</w:t>
      </w:r>
    </w:p>
    <w:p w:rsidR="007143E2" w:rsidRDefault="007143E2" w:rsidP="007143E2"/>
    <w:p w:rsidR="007143E2" w:rsidRDefault="007143E2" w:rsidP="007143E2">
      <w:bookmarkStart w:id="0" w:name="_GoBack"/>
      <w:r>
        <w:t>Правовые аспекты глобальных миграционных потоков представляют собой сложную и многогранную проблему, которая требует внимательного рассмотрения и регулирования. Современный мир стал свидетелем увеличения числа мигрантов, которые пересекают границы в поисках лучших экономических, социальных и политических условий. В этом контексте возникают несколько ключевых правовых аспектов</w:t>
      </w:r>
      <w:r>
        <w:t>, которые необходимо учитывать.</w:t>
      </w:r>
    </w:p>
    <w:p w:rsidR="007143E2" w:rsidRDefault="007143E2" w:rsidP="007143E2">
      <w:r>
        <w:t>Один из главных аспектов - это права мигрантов. Мигранты имеют право на защиту и уважение своих основных прав и свобод, независимо от их миграционного статуса. Это включает в себя право на жизнь, свободу передвижения, свободу от пыток и жестокого обращения, право на семейную жизнь и многие другие права. Государства должны обеспечивать равные возможности и защиту для всех мигрантов, независимо от</w:t>
      </w:r>
      <w:r>
        <w:t xml:space="preserve"> их национальности или статуса.</w:t>
      </w:r>
    </w:p>
    <w:p w:rsidR="007143E2" w:rsidRDefault="007143E2" w:rsidP="007143E2">
      <w:r>
        <w:t xml:space="preserve">Другим важным аспектом является вопрос о праве на убежище и международной защите. Люди могут сталкиваться с преследованиями, конфликтами или гонениями в своих странах происхождения и искать убежище в других странах. Международное право и договоры предусматривают процедуры и критерии, по которым мигранты могут получить статус беженца и </w:t>
      </w:r>
      <w:r>
        <w:t>защиту от преследований.</w:t>
      </w:r>
    </w:p>
    <w:p w:rsidR="007143E2" w:rsidRDefault="007143E2" w:rsidP="007143E2">
      <w:r>
        <w:t>Дополнительно, важным аспектом является вопрос о нелегальной миграции и контроле над границами. Государства имеют право устанавливать правила и процедуры для контроля нелегальной миграции и въезда на свою территорию. Однако эти меры должны соблюдать международные стандарты и гарантировать защиту прав мигрантов, включая их право на судебное разбират</w:t>
      </w:r>
      <w:r>
        <w:t>ельство и адекватное обращение.</w:t>
      </w:r>
    </w:p>
    <w:p w:rsidR="007143E2" w:rsidRDefault="007143E2" w:rsidP="007143E2">
      <w:r>
        <w:t>Ещё одним аспектом является интеграция мигрантов в общество. Государства должны разрабатывать политики и программы, которые способствуют успешной интеграции мигрантов, включая доступ к образованию, здравоохранению, трудовому рынку и социальным услугам. Это важно для обеспечения стабильн</w:t>
      </w:r>
      <w:r>
        <w:t>ости и разнообразия в обществе.</w:t>
      </w:r>
    </w:p>
    <w:p w:rsidR="007143E2" w:rsidRDefault="007143E2" w:rsidP="007143E2">
      <w:r>
        <w:t>Наконец, сотрудничество между государствами и международными организациями играет важную роль в регулировании миграционных потоков. Многие глобальные проблемы, такие как борьба с нелегальной миграцией, борьба с трафиком людей и предоставление гуманитарной помощи беженцам, требуют совместных усилий и согласованных де</w:t>
      </w:r>
      <w:r>
        <w:t>йствий разных стран и структур.</w:t>
      </w:r>
    </w:p>
    <w:p w:rsidR="007143E2" w:rsidRDefault="007143E2" w:rsidP="007143E2">
      <w:r>
        <w:t>Первым из них является роль международных миграционных организаций и соглашений. Многие страны сотрудничают через международные миграционные организации, такие как Международная организация по миграции (МОМ) и Управление Верховного комиссара ООН по делам беженцев (УВКБ ООН), для разработки соглашений и рекомендаций, касающихся миграции. Эти организации играют важную роль в обеспечении координации и сот</w:t>
      </w:r>
      <w:r>
        <w:t>рудничества в области миграции.</w:t>
      </w:r>
    </w:p>
    <w:p w:rsidR="007143E2" w:rsidRDefault="007143E2" w:rsidP="007143E2">
      <w:r>
        <w:t>Вторым аспектом является вопрос о соблюдении прав человека в контексте миграции. Мигранты подвергаются различным видам рисков и уязвимости, включая эксплуатацию, дискриминацию и нарушения их прав. Правовая защита прав человека мигрантов является неотъемлемой частью правового регулирования миграционных потоков. Государства обязаны соблюдать международные нормы в области прав человека в отношен</w:t>
      </w:r>
      <w:r>
        <w:t>ии всех лиц, включая мигрантов.</w:t>
      </w:r>
    </w:p>
    <w:p w:rsidR="007143E2" w:rsidRDefault="007143E2" w:rsidP="007143E2">
      <w:r>
        <w:t xml:space="preserve">Третьим аспектом является вопрос о долгосрочной интеграции мигрантов. Помимо временной защиты и убежища, государства должны также разрабатывать политики и программы для </w:t>
      </w:r>
      <w:r>
        <w:lastRenderedPageBreak/>
        <w:t xml:space="preserve">долгосрочной интеграции мигрантов в общество. Это включает в себя языковое обучение, профессиональную подготовку и культурную адаптацию, чтобы помочь мигрантам стать активными и </w:t>
      </w:r>
      <w:r>
        <w:t>полноправными членами общества.</w:t>
      </w:r>
    </w:p>
    <w:p w:rsidR="007143E2" w:rsidRDefault="007143E2" w:rsidP="007143E2">
      <w:r>
        <w:t>Четвертым аспектом является сотрудничество в области борьбы с нелегальной миграцией и торговлей людьми. Государства должны усиливать меры по предотвращению нелегальной миграции и борьбе с торговлей людьми. Важно разрабатывать международные соглашения и стратегии для пресечения незаконных миграционных практик и защиты потенциальных жерт</w:t>
      </w:r>
      <w:r>
        <w:t>в торговли людьми.</w:t>
      </w:r>
    </w:p>
    <w:p w:rsidR="007143E2" w:rsidRDefault="007143E2" w:rsidP="007143E2">
      <w:r>
        <w:t>В целом, правовые аспекты глобальных миграционных потоков требуют сбалансированного подхода, который учитывает интересы мигрантов и государств. Эффективное правовое регулирование миграции способствует созданию более справедливых и безопасных условий для всех, вовлеченных в миграционные процессы, и способствует гармоничному соседству и сотрудничеству на глобальном уровне.</w:t>
      </w:r>
    </w:p>
    <w:p w:rsidR="007143E2" w:rsidRPr="007143E2" w:rsidRDefault="007143E2" w:rsidP="007143E2">
      <w:r>
        <w:t>В заключение, правовые аспекты глобальных миграционных потоков требуют балансирования интересов государств и прав мигрантов. Разработка и соблюдение международных норм и стандартов в этой области играет важную роль в обеспечении справедливости и защиты прав человека для всех мигрантов.</w:t>
      </w:r>
      <w:bookmarkEnd w:id="0"/>
    </w:p>
    <w:sectPr w:rsidR="007143E2" w:rsidRPr="0071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6"/>
    <w:rsid w:val="007143E2"/>
    <w:rsid w:val="007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71B8"/>
  <w15:chartTrackingRefBased/>
  <w15:docId w15:val="{EC4555D7-5387-437B-A563-1B91C5B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2023-12-22T03:41:00Z</dcterms:created>
  <dcterms:modified xsi:type="dcterms:W3CDTF">2023-12-22T03:43:00Z</dcterms:modified>
</cp:coreProperties>
</file>