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0B" w:rsidRDefault="001A2C65" w:rsidP="001A2C65">
      <w:pPr>
        <w:pStyle w:val="1"/>
        <w:rPr>
          <w:lang w:val="ru-RU"/>
        </w:rPr>
      </w:pPr>
      <w:r w:rsidRPr="00D1135F">
        <w:rPr>
          <w:lang w:val="ru-RU"/>
        </w:rPr>
        <w:t>Развитие предпринимательства в условиях экономического кризиса</w:t>
      </w:r>
    </w:p>
    <w:p w:rsidR="001A2C65" w:rsidRPr="001A2C65" w:rsidRDefault="001A2C65" w:rsidP="001A2C65">
      <w:pPr>
        <w:rPr>
          <w:lang w:val="ru-RU"/>
        </w:rPr>
      </w:pPr>
      <w:r w:rsidRPr="001A2C65">
        <w:rPr>
          <w:lang w:val="ru-RU"/>
        </w:rPr>
        <w:t>Экономические кризисы являются вызовом для предпринимателей, однако они также предоставляют уникальные возможности для развития бизнеса. В периоды нестабильности и изменений многие компании сталкиваются с проблемами, но при этом возникают новые рыночные возможности, которые могут быть использованы для укрепления позиций на рынке.</w:t>
      </w:r>
    </w:p>
    <w:p w:rsidR="001A2C65" w:rsidRPr="001A2C65" w:rsidRDefault="001A2C65" w:rsidP="001A2C65">
      <w:pPr>
        <w:pStyle w:val="2"/>
        <w:rPr>
          <w:lang w:val="ru-RU"/>
        </w:rPr>
      </w:pPr>
      <w:bookmarkStart w:id="0" w:name="_GoBack"/>
      <w:r w:rsidRPr="001A2C65">
        <w:rPr>
          <w:lang w:val="ru-RU"/>
        </w:rPr>
        <w:t>1. Инновации и адаптация</w:t>
      </w:r>
    </w:p>
    <w:bookmarkEnd w:id="0"/>
    <w:p w:rsidR="001A2C65" w:rsidRPr="001A2C65" w:rsidRDefault="001A2C65" w:rsidP="001A2C65">
      <w:pPr>
        <w:rPr>
          <w:lang w:val="ru-RU"/>
        </w:rPr>
      </w:pPr>
      <w:r w:rsidRPr="001A2C65">
        <w:rPr>
          <w:lang w:val="ru-RU"/>
        </w:rPr>
        <w:t>Экономические кризисы заставляют компании пересматривать свои бизнес-модели и стратегии. Предприниматели, которые способны быстро адаптироваться к изменяющимся условиям, часто оказываются в выгодном положении. Они могут использовать кризис как стимул для инноваций, разработки новых продуктов или услуг, а также для улучшения эффективности своих процессов.</w:t>
      </w:r>
    </w:p>
    <w:p w:rsidR="001A2C65" w:rsidRPr="001A2C65" w:rsidRDefault="001A2C65" w:rsidP="001A2C65">
      <w:pPr>
        <w:pStyle w:val="2"/>
        <w:rPr>
          <w:lang w:val="ru-RU"/>
        </w:rPr>
      </w:pPr>
      <w:r w:rsidRPr="001A2C65">
        <w:rPr>
          <w:lang w:val="ru-RU"/>
        </w:rPr>
        <w:t>2. Поиск новых рыночных возможностей</w:t>
      </w:r>
    </w:p>
    <w:p w:rsidR="001A2C65" w:rsidRPr="001A2C65" w:rsidRDefault="001A2C65" w:rsidP="001A2C65">
      <w:pPr>
        <w:rPr>
          <w:lang w:val="ru-RU"/>
        </w:rPr>
      </w:pPr>
      <w:r w:rsidRPr="001A2C65">
        <w:rPr>
          <w:lang w:val="ru-RU"/>
        </w:rPr>
        <w:t>В периоды экономического кризиса изменяются предпочтения потребителей, появляются новые потребности и требования рынка. Предприниматели, способные оперативно выявить эти изменения, могут адаптировать свой бизнес под новые требования рынка и внедрить новые продукты или услуги, которые будут востребованы в условиях кризиса.</w:t>
      </w:r>
    </w:p>
    <w:p w:rsidR="001A2C65" w:rsidRPr="001A2C65" w:rsidRDefault="001A2C65" w:rsidP="001A2C65">
      <w:pPr>
        <w:pStyle w:val="2"/>
        <w:rPr>
          <w:lang w:val="ru-RU"/>
        </w:rPr>
      </w:pPr>
      <w:r w:rsidRPr="001A2C65">
        <w:rPr>
          <w:lang w:val="ru-RU"/>
        </w:rPr>
        <w:t>3. Эффективное управление ресурсами</w:t>
      </w:r>
    </w:p>
    <w:p w:rsidR="001A2C65" w:rsidRPr="001A2C65" w:rsidRDefault="001A2C65" w:rsidP="001A2C65">
      <w:pPr>
        <w:rPr>
          <w:lang w:val="ru-RU"/>
        </w:rPr>
      </w:pPr>
      <w:r w:rsidRPr="001A2C65">
        <w:rPr>
          <w:lang w:val="ru-RU"/>
        </w:rPr>
        <w:t>Время кризиса требует более осторожного и эффективного управления ресурсами. Предприниматели вынуждены более внимательно контролировать расходы, оптимизировать производственные процессы и искать способы снижения издержек без ущерба для качества продукции или услуг.</w:t>
      </w:r>
    </w:p>
    <w:p w:rsidR="001A2C65" w:rsidRPr="001A2C65" w:rsidRDefault="001A2C65" w:rsidP="001A2C65">
      <w:pPr>
        <w:pStyle w:val="2"/>
        <w:rPr>
          <w:lang w:val="ru-RU"/>
        </w:rPr>
      </w:pPr>
      <w:r w:rsidRPr="001A2C65">
        <w:rPr>
          <w:lang w:val="ru-RU"/>
        </w:rPr>
        <w:t>4. Развитие онлайн-присутствия</w:t>
      </w:r>
    </w:p>
    <w:p w:rsidR="001A2C65" w:rsidRPr="001A2C65" w:rsidRDefault="001A2C65" w:rsidP="001A2C65">
      <w:pPr>
        <w:rPr>
          <w:lang w:val="ru-RU"/>
        </w:rPr>
      </w:pPr>
      <w:r w:rsidRPr="001A2C65">
        <w:rPr>
          <w:lang w:val="ru-RU"/>
        </w:rPr>
        <w:t>В условиях кризиса онлайн-платформы становятся важным каналом продаж и коммуникации с клиентами. Предприниматели, которые активно развивают свое онлайн-присутствие, включая продажи через интернет, могут расширить свою аудиторию и диверсифицировать источники дохода.</w:t>
      </w:r>
    </w:p>
    <w:p w:rsidR="001A2C65" w:rsidRPr="001A2C65" w:rsidRDefault="001A2C65" w:rsidP="001A2C65">
      <w:pPr>
        <w:pStyle w:val="2"/>
        <w:rPr>
          <w:lang w:val="ru-RU"/>
        </w:rPr>
      </w:pPr>
      <w:r w:rsidRPr="001A2C65">
        <w:rPr>
          <w:lang w:val="ru-RU"/>
        </w:rPr>
        <w:t>5. Партнерство и сотрудничество</w:t>
      </w:r>
    </w:p>
    <w:p w:rsidR="001A2C65" w:rsidRPr="001A2C65" w:rsidRDefault="001A2C65" w:rsidP="001A2C65">
      <w:pPr>
        <w:rPr>
          <w:lang w:val="ru-RU"/>
        </w:rPr>
      </w:pPr>
      <w:r w:rsidRPr="001A2C65">
        <w:rPr>
          <w:lang w:val="ru-RU"/>
        </w:rPr>
        <w:t>В периоды кризиса важно также умение строить партнерские отношения с другими компаниями. Сотрудничество может принести взаимную выгоду, позволяя объединять ресурсы и компетенции для создания новых продуктов или услуг, а также для расширения рынков сбыта.</w:t>
      </w:r>
    </w:p>
    <w:p w:rsidR="001A2C65" w:rsidRPr="001A2C65" w:rsidRDefault="001A2C65" w:rsidP="001A2C65">
      <w:pPr>
        <w:pStyle w:val="2"/>
        <w:rPr>
          <w:lang w:val="ru-RU"/>
        </w:rPr>
      </w:pPr>
      <w:r w:rsidRPr="001A2C65">
        <w:rPr>
          <w:lang w:val="ru-RU"/>
        </w:rPr>
        <w:t>6. Поддержка государства и программы стимулирования предпринимательства</w:t>
      </w:r>
    </w:p>
    <w:p w:rsidR="001A2C65" w:rsidRPr="001A2C65" w:rsidRDefault="001A2C65" w:rsidP="001A2C65">
      <w:pPr>
        <w:rPr>
          <w:lang w:val="ru-RU"/>
        </w:rPr>
      </w:pPr>
      <w:r w:rsidRPr="001A2C65">
        <w:rPr>
          <w:lang w:val="ru-RU"/>
        </w:rPr>
        <w:t>Государственная поддержка предпринимательства в периоды кризиса может включать программы кредитования, субсидии, налоговые льготы или другие стимулы для развития бизнеса. Предприниматели могут воспользоваться такой поддержкой для сохранения стабильности и роста своего бизнеса.</w:t>
      </w:r>
    </w:p>
    <w:p w:rsidR="001A2C65" w:rsidRPr="001A2C65" w:rsidRDefault="001A2C65" w:rsidP="001A2C65">
      <w:pPr>
        <w:pStyle w:val="2"/>
        <w:rPr>
          <w:lang w:val="ru-RU"/>
        </w:rPr>
      </w:pPr>
      <w:r w:rsidRPr="001A2C65">
        <w:rPr>
          <w:lang w:val="ru-RU"/>
        </w:rPr>
        <w:t>Заключение</w:t>
      </w:r>
    </w:p>
    <w:p w:rsidR="001A2C65" w:rsidRPr="001A2C65" w:rsidRDefault="001A2C65" w:rsidP="001A2C65">
      <w:pPr>
        <w:rPr>
          <w:lang w:val="ru-RU"/>
        </w:rPr>
      </w:pPr>
      <w:r w:rsidRPr="001A2C65">
        <w:rPr>
          <w:lang w:val="ru-RU"/>
        </w:rPr>
        <w:t>Экономические кризисы, несомненно, представляют собой вызов для предпринимателей, но также открывают новые возможности. Те, кто гибко реагирует на изменения в бизнес-среде, адаптируется и ищет новые пути развития, могут не только выжить в условиях кризиса, но и укрепить свои позиции на рынке и достичь новых успехов.</w:t>
      </w:r>
    </w:p>
    <w:sectPr w:rsidR="001A2C65" w:rsidRPr="001A2C6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E3"/>
    <w:rsid w:val="001A2C65"/>
    <w:rsid w:val="00B4680B"/>
    <w:rsid w:val="00E9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7D01A"/>
  <w15:chartTrackingRefBased/>
  <w15:docId w15:val="{5A3D9755-8E46-4012-87A5-B74DD60C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A2C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C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A2C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2023-12-22T18:04:00Z</dcterms:created>
  <dcterms:modified xsi:type="dcterms:W3CDTF">2023-12-22T18:05:00Z</dcterms:modified>
</cp:coreProperties>
</file>