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62B" w:rsidRDefault="00F929AB" w:rsidP="00F929AB">
      <w:pPr>
        <w:pStyle w:val="1"/>
        <w:jc w:val="center"/>
      </w:pPr>
      <w:r w:rsidRPr="00F929AB">
        <w:t>Системы автоматизированного проектирования в приборостроении</w:t>
      </w:r>
    </w:p>
    <w:p w:rsidR="00F929AB" w:rsidRDefault="00F929AB" w:rsidP="00F929AB"/>
    <w:p w:rsidR="00F929AB" w:rsidRDefault="00F929AB" w:rsidP="00F929AB">
      <w:bookmarkStart w:id="0" w:name="_GoBack"/>
      <w:r>
        <w:t>Системы автоматизированного проектирования (САПР) играют важную роль в современной индустрии приборостроения. Эти комплексные программные средства предназначены для автоматизации процессов проектирования и разработки приборов и систем. С помощью САПР можно значительно ускорить и улучшить качество проектирования, сократить сроки разработк</w:t>
      </w:r>
      <w:r>
        <w:t>и и снизить вероятность ошибок.</w:t>
      </w:r>
    </w:p>
    <w:p w:rsidR="00F929AB" w:rsidRDefault="00F929AB" w:rsidP="00F929AB">
      <w:r>
        <w:t>Основными компонентами систем автоматизированного проектирования являются графический интерфейс, база данных, модули для расчетов и анализа, а также инструменты для создания чертежей и документации. САПР предоставляют инженерам и дизайнерам широкий набор инструментов для моделирования и анализа различных аспектов проектируемых приборов, таких как механическая прочность, электрическа</w:t>
      </w:r>
      <w:r>
        <w:t>я цепь, термодинамика и другие.</w:t>
      </w:r>
    </w:p>
    <w:p w:rsidR="00F929AB" w:rsidRDefault="00F929AB" w:rsidP="00F929AB">
      <w:r>
        <w:t xml:space="preserve">Одним из основных преимуществ САПР является возможность создания трехмерных виртуальных моделей приборов и систем. Это позволяет инженерам визуализировать и анализировать детали конструкции, проверять их взаимодействие и исправлять ошибки еще на этапе проектирования. Такие виртуальные модели позволяют сэкономить средства и время, которые могли бы быть затрачены на </w:t>
      </w:r>
      <w:r>
        <w:t>создание физических прототипов.</w:t>
      </w:r>
    </w:p>
    <w:p w:rsidR="00F929AB" w:rsidRDefault="00F929AB" w:rsidP="00F929AB">
      <w:r>
        <w:t>САПР также упрощают процесс совместной работы различных специалистов и департаментов. Многопользовательские системы позволяют инженерам, дизайнерам, электроникам и другим специалистам совместно работать над проектом, обмениваться данными и обсуждать внесенные изменения. Это способствует интеграции знаний и опыта разных команд, что важно для</w:t>
      </w:r>
      <w:r>
        <w:t xml:space="preserve"> создания комплексных приборов.</w:t>
      </w:r>
    </w:p>
    <w:p w:rsidR="00F929AB" w:rsidRDefault="00F929AB" w:rsidP="00F929AB">
      <w:r>
        <w:t>Важным аспектом САПР является возможность автоматизации рутинных задач. Системы могут генерировать чертежи, создавать спецификации, рассчитывать характеристики приборов и даже оптимизировать конструкцию на основе заданных параметров и требований. Это позволяет инженерам сосредотачиваться на более творческих аспектах проектирования и повышает</w:t>
      </w:r>
      <w:r>
        <w:t xml:space="preserve"> эффективность работы.</w:t>
      </w:r>
    </w:p>
    <w:p w:rsidR="00F929AB" w:rsidRDefault="00F929AB" w:rsidP="00F929AB">
      <w:r>
        <w:t>САПР активно используются в различных областях приборостроения, включая авиацию, автомобилестроение, медицинское оборудование, электронику и другие. Эти системы продолжают развиваться и совершенствоваться, интегрируя новые технологии, такие как искусственный интеллект и анализ больших данных, что делает процесс проектирования более эффективным и инновационным.</w:t>
      </w:r>
    </w:p>
    <w:p w:rsidR="00F929AB" w:rsidRDefault="00F929AB" w:rsidP="00F929AB">
      <w:r>
        <w:t>САПР также содействуют сокращению времени от идеи до готового продукта. Благодаря возможности быстрого создания и тестирования виртуальных прототипов, инженеры могут итеративно улучшать дизайн и параметры приборов, что позволяет снизить сроки разработки. Это особенно важно в быстро меняющихся отраслях, где время внесения нового продукта на рынок може</w:t>
      </w:r>
      <w:r>
        <w:t>т быть критически важным.</w:t>
      </w:r>
    </w:p>
    <w:p w:rsidR="00F929AB" w:rsidRDefault="00F929AB" w:rsidP="00F929AB">
      <w:r>
        <w:t>Важным аспектом САПР является их способность учитывать требования и стандарты в различных отраслях. Системы могут автоматически проверять соответствие создаваемого прибора нормативам и стандартам, что обеспечивает высокую надежность и безопасность конечного п</w:t>
      </w:r>
      <w:r>
        <w:t>родукта.</w:t>
      </w:r>
    </w:p>
    <w:p w:rsidR="00F929AB" w:rsidRDefault="00F929AB" w:rsidP="00F929AB">
      <w:r>
        <w:t xml:space="preserve">С развитием технологий и появлением новых методов моделирования и анализа САПР становятся все более мощными инструментами для инженеров и дизайнеров. Они позволяют проводить </w:t>
      </w:r>
      <w:r>
        <w:lastRenderedPageBreak/>
        <w:t xml:space="preserve">сложные численные расчеты, симуляции и оптимизации, что помогает создавать приборы </w:t>
      </w:r>
      <w:r>
        <w:t>с выдающимися характеристиками.</w:t>
      </w:r>
    </w:p>
    <w:p w:rsidR="00F929AB" w:rsidRDefault="00F929AB" w:rsidP="00F929AB">
      <w:r>
        <w:t>Наконец, системы автоматизированного проектирования способствуют стандартизации и упорядочению процесса проектирования. Это делает его более прозрачным и управляемым, что важно для управления проектами и контроля</w:t>
      </w:r>
      <w:r>
        <w:t xml:space="preserve"> качества продукции.</w:t>
      </w:r>
    </w:p>
    <w:p w:rsidR="00F929AB" w:rsidRPr="00F929AB" w:rsidRDefault="00F929AB" w:rsidP="00F929AB">
      <w:r>
        <w:t>Суммируя вышесказанное, системы автоматизированного проектирования являются неотъемлемой частью приборостроения в современном мире. Они улучшают эффективность, точность и скорость процесса проектирования, способствуют инновациям и созданию более надежных и высокотехнологичных приборов и систем.</w:t>
      </w:r>
      <w:bookmarkEnd w:id="0"/>
    </w:p>
    <w:sectPr w:rsidR="00F929AB" w:rsidRPr="00F92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62B"/>
    <w:rsid w:val="0078062B"/>
    <w:rsid w:val="00F9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009B"/>
  <w15:chartTrackingRefBased/>
  <w15:docId w15:val="{6E7C939E-C72D-449A-93D2-C9E0BB75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29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9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2023-12-23T05:13:00Z</dcterms:created>
  <dcterms:modified xsi:type="dcterms:W3CDTF">2023-12-23T05:14:00Z</dcterms:modified>
</cp:coreProperties>
</file>