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86D" w:rsidRDefault="000B4B12" w:rsidP="000B4B12">
      <w:pPr>
        <w:pStyle w:val="1"/>
        <w:jc w:val="center"/>
      </w:pPr>
      <w:r w:rsidRPr="000B4B12">
        <w:t>Применение приборостроения в биотехнологиях</w:t>
      </w:r>
    </w:p>
    <w:p w:rsidR="000B4B12" w:rsidRDefault="000B4B12" w:rsidP="000B4B12"/>
    <w:p w:rsidR="000B4B12" w:rsidRDefault="000B4B12" w:rsidP="000B4B12">
      <w:bookmarkStart w:id="0" w:name="_GoBack"/>
      <w:r>
        <w:t xml:space="preserve">Применение приборостроения в биотехнологиях играет ключевую роль в современных научных исследованиях и промышленности. Эта область объединяет инженерные и технические методы с биологическими процессами, что позволяет создавать инновационные приборы и системы для исследования и </w:t>
      </w:r>
      <w:r>
        <w:t>воздействия на живые организмы.</w:t>
      </w:r>
    </w:p>
    <w:p w:rsidR="000B4B12" w:rsidRDefault="000B4B12" w:rsidP="000B4B12">
      <w:r>
        <w:t xml:space="preserve">Одним из важных направлений приборостроения в биотехнологиях является разработка и производство лабораторных приборов и оборудования для биологических исследований. Это включает в себя спектрофотометры, центрифуги, хроматографы, </w:t>
      </w:r>
      <w:proofErr w:type="spellStart"/>
      <w:r>
        <w:t>пЦР</w:t>
      </w:r>
      <w:proofErr w:type="spellEnd"/>
      <w:r>
        <w:t>-аппараты и другие устройства, которые помогают ученым анализировать биологические образцы, проводить генетически</w:t>
      </w:r>
      <w:r>
        <w:t>е исследования и многое другое.</w:t>
      </w:r>
    </w:p>
    <w:p w:rsidR="000B4B12" w:rsidRDefault="000B4B12" w:rsidP="000B4B12">
      <w:r>
        <w:t>Биотехнологии также включают в себя область медицинской техники, где приборостроение имеет огромное значение. Разработка и производство медицинских приборов, таких как сканеры МРТ, ультразвуковые аппараты, инсулиновые насосы и имплантаты, способствует диагностике, лечению и улуч</w:t>
      </w:r>
      <w:r>
        <w:t>шению качества жизни пациентов.</w:t>
      </w:r>
    </w:p>
    <w:p w:rsidR="000B4B12" w:rsidRDefault="000B4B12" w:rsidP="000B4B12">
      <w:r>
        <w:t>Еще одним важным аспектом применения приборостроения в биотехнологиях является автоматизация и роботизация биологических процессов. Автоматические системы для сортировки и анализа биологических образцов, роботы для проведения высокопроизводительных экспериментов и системы для культивирования клеток позволяют ускорить и оптимизировать биологическ</w:t>
      </w:r>
      <w:r>
        <w:t>ие исследования и производство.</w:t>
      </w:r>
    </w:p>
    <w:p w:rsidR="000B4B12" w:rsidRDefault="000B4B12" w:rsidP="000B4B12">
      <w:r>
        <w:t xml:space="preserve">Современные достижения в приборостроении также способствуют развитию геномной и </w:t>
      </w:r>
      <w:proofErr w:type="spellStart"/>
      <w:r>
        <w:t>протеомной</w:t>
      </w:r>
      <w:proofErr w:type="spellEnd"/>
      <w:r>
        <w:t xml:space="preserve"> аналитики, что позволяет исследователям расшифровывать геномы организмов и изучать их белковые структуры. Это открывает новые возможности в области создания лекарств, борьбы с инфекционными заболеваниями и разработки персо</w:t>
      </w:r>
      <w:r>
        <w:t>нализированных методов лечения.</w:t>
      </w:r>
    </w:p>
    <w:p w:rsidR="000B4B12" w:rsidRDefault="000B4B12" w:rsidP="000B4B12">
      <w:r>
        <w:t>Таким образом, применение приборостроения в биотехнологиях играет существенную роль в научных исследованиях и индустрии, способствуя развитию современных методов и технологий в биологии и медицине. Оно позволяет ученым и инженерам создавать новые приборы и системы, которые помогают расширять наши знания о биологических процессах и улучшать качество здравоохранения.</w:t>
      </w:r>
    </w:p>
    <w:p w:rsidR="000B4B12" w:rsidRDefault="000B4B12" w:rsidP="000B4B12">
      <w:r>
        <w:t>Кроме того, приборостроение в биотехнологиях способствует развитию области терапии и лечения, включая создание инновационных медицинских устройств для хирургических и диагностических процедур. Это включает в себя разработку роботизированных хирургических систем, которые обеспечивают более точные и миниатюрные операции, а также устройств для т</w:t>
      </w:r>
      <w:r>
        <w:t>рансплантации органов и тканей.</w:t>
      </w:r>
    </w:p>
    <w:p w:rsidR="000B4B12" w:rsidRDefault="000B4B12" w:rsidP="000B4B12">
      <w:r>
        <w:t xml:space="preserve">Еще одним значимым достижением в приборостроении для биотехнологий является создание биосенсоров и </w:t>
      </w:r>
      <w:proofErr w:type="spellStart"/>
      <w:r>
        <w:t>биомаркеров</w:t>
      </w:r>
      <w:proofErr w:type="spellEnd"/>
      <w:r>
        <w:t xml:space="preserve">, которые позволяют диагностировать различные заболевания на ранних стадиях и </w:t>
      </w:r>
      <w:proofErr w:type="spellStart"/>
      <w:r>
        <w:t>мониторить</w:t>
      </w:r>
      <w:proofErr w:type="spellEnd"/>
      <w:r>
        <w:t xml:space="preserve"> состояние пациентов. Это способствует более эффективному контролю здоровья и улучшению </w:t>
      </w:r>
      <w:r>
        <w:t>методов профилактики и лечения.</w:t>
      </w:r>
    </w:p>
    <w:p w:rsidR="000B4B12" w:rsidRDefault="000B4B12" w:rsidP="000B4B12">
      <w:r>
        <w:t xml:space="preserve">Приборостроение также играет важную роль в разработке и производстве биологических лекарств и вакцин. Высокоточные </w:t>
      </w:r>
      <w:proofErr w:type="spellStart"/>
      <w:r>
        <w:t>биореакторы</w:t>
      </w:r>
      <w:proofErr w:type="spellEnd"/>
      <w:r>
        <w:t xml:space="preserve"> и системы микробиологического контроля позволяют производить биологические продукты с высокой </w:t>
      </w:r>
      <w:r>
        <w:t>эффективностью и безопасностью.</w:t>
      </w:r>
    </w:p>
    <w:p w:rsidR="000B4B12" w:rsidRDefault="000B4B12" w:rsidP="000B4B12">
      <w:r>
        <w:t xml:space="preserve">Современные технологии в области приборостроения также способствуют интеграции медицинских данных и созданию электронных медицинских записей, что улучшает доступность и </w:t>
      </w:r>
      <w:r>
        <w:lastRenderedPageBreak/>
        <w:t>координацию медицинской помощи, а также позволяет проводить медицинские исследо</w:t>
      </w:r>
      <w:r>
        <w:t>вания на основе больших данных.</w:t>
      </w:r>
    </w:p>
    <w:p w:rsidR="000B4B12" w:rsidRPr="000B4B12" w:rsidRDefault="000B4B12" w:rsidP="000B4B12">
      <w:r>
        <w:t>В заключение, приборостроение играет фундаментальную роль в развитии биотехнологий, что способствует улучшению диагностики, лечения и терапии, а также созданию инновационных методов исследований и производства в медицине и биологии. Развитие этой области техники продолжит оказывать положительное воздействие на здравоохранение и биотехнологическую индустрию, делая их более эффективными и доступными для общества.</w:t>
      </w:r>
      <w:bookmarkEnd w:id="0"/>
    </w:p>
    <w:sectPr w:rsidR="000B4B12" w:rsidRPr="000B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6D"/>
    <w:rsid w:val="000B4B12"/>
    <w:rsid w:val="00F4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3E3D"/>
  <w15:chartTrackingRefBased/>
  <w15:docId w15:val="{4C95C954-64E5-4225-BDA1-C621823C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4B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B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2023-12-23T12:05:00Z</dcterms:created>
  <dcterms:modified xsi:type="dcterms:W3CDTF">2023-12-23T12:06:00Z</dcterms:modified>
</cp:coreProperties>
</file>