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195" w:rsidRDefault="00E4421E" w:rsidP="00E4421E">
      <w:pPr>
        <w:pStyle w:val="1"/>
        <w:jc w:val="center"/>
      </w:pPr>
      <w:r w:rsidRPr="00E4421E">
        <w:t>Применение приборостроения в морской индустрии</w:t>
      </w:r>
    </w:p>
    <w:p w:rsidR="00E4421E" w:rsidRDefault="00E4421E" w:rsidP="00E4421E"/>
    <w:p w:rsidR="00E4421E" w:rsidRDefault="00E4421E" w:rsidP="00E4421E">
      <w:bookmarkStart w:id="0" w:name="_GoBack"/>
      <w:r>
        <w:t>Применение приборостроения в морской индустрии имеет стратегическое значение для различных аспектов морских операций. Современные приборы и технологии способствуют улучшению безопасности мореплавания, эффективности эксплуатации морских ресурсов, а также ох</w:t>
      </w:r>
      <w:r>
        <w:t>ране окружающей среды.</w:t>
      </w:r>
    </w:p>
    <w:p w:rsidR="00E4421E" w:rsidRDefault="00E4421E" w:rsidP="00E4421E">
      <w:r>
        <w:t>Одним из ключевых направлений применения приборостроения в морской индустрии является навигация и морская безопасность. Глобальные системы спутниковой навигации, такие как GPS и ГЛОНАСС, позволяют точно определять местоположение судов и обеспечивать безопасное управление ими. Дополнительные навигационные приборы, такие как эхолоты и радары, помогают избегать ситуаций, связанных с подводными пре</w:t>
      </w:r>
      <w:r>
        <w:t>пятствиями и плохой видимостью.</w:t>
      </w:r>
    </w:p>
    <w:p w:rsidR="00E4421E" w:rsidRDefault="00E4421E" w:rsidP="00E4421E">
      <w:r>
        <w:t>Приборы для контроля и обслуживания морских двигателей и систем также играют важную роль в обеспечении надежности и эффективности морских судов. Модернизированные системы диагностики и мониторинга позволяют оперативно обнаруживать и устранять технические неисправности, что важно для пр</w:t>
      </w:r>
      <w:r>
        <w:t>едотвращения аварий и задержек.</w:t>
      </w:r>
    </w:p>
    <w:p w:rsidR="00E4421E" w:rsidRDefault="00E4421E" w:rsidP="00E4421E">
      <w:r>
        <w:t xml:space="preserve">Современные приборы и технологии также используются в морской геологии и геофизике. Системы зондирования дна моря, </w:t>
      </w:r>
      <w:proofErr w:type="spellStart"/>
      <w:r>
        <w:t>многомодальные</w:t>
      </w:r>
      <w:proofErr w:type="spellEnd"/>
      <w:r>
        <w:t xml:space="preserve"> картографические системы и датчики гидролокационного обнаружения способствуют исследованию морских ресурсов, а также обеспечивают эффективное выполнение задач, связанных с добычей нефти, г</w:t>
      </w:r>
      <w:r>
        <w:t>аза и минералов на морском дне.</w:t>
      </w:r>
    </w:p>
    <w:p w:rsidR="00E4421E" w:rsidRDefault="00E4421E" w:rsidP="00E4421E">
      <w:r>
        <w:t>Охрана морской экологии и окружающей среды также является важной сферой применения приборостроения. Средства контроля и мониторинга загрязнения морских вод, системы очистки и обеззараживания балластных вод, а также приборы для обнаружения и сбора мусора и нефтяных разливов помогают предотвращать экологические катастрофы и поддерживат</w:t>
      </w:r>
      <w:r>
        <w:t>ь баланс в морских экосистемах.</w:t>
      </w:r>
    </w:p>
    <w:p w:rsidR="00E4421E" w:rsidRDefault="00E4421E" w:rsidP="00E4421E">
      <w:r>
        <w:t>Применение приборостроения в морской индустрии способствует повышению производительности и эффективности морских операций, снижению рисков и улучшению условий работы моряков. С развитием новых технологий и инноваций в этой области, морская индустрия продолжит эволюционировать, что важно</w:t>
      </w:r>
      <w:r>
        <w:t>,</w:t>
      </w:r>
      <w:r>
        <w:t xml:space="preserve"> как для экономического развития, так и для сохранения морской среды.</w:t>
      </w:r>
    </w:p>
    <w:p w:rsidR="00E4421E" w:rsidRDefault="00E4421E" w:rsidP="00E4421E">
      <w:r>
        <w:t>Дополнительным аспектом применения приборостроения в морской индустрии является поддержание безопасности и комфорта на борту морских судов. Современные системы автоматизации и управления судном, включая системы управления двигателем, электронные карты и системы обнаружения столкновений, делают морскую навигацию более предсказуемой и безопасной. Это важно</w:t>
      </w:r>
      <w:r>
        <w:t>,</w:t>
      </w:r>
      <w:r>
        <w:t xml:space="preserve"> как для больших грузовых судов, т</w:t>
      </w:r>
      <w:r>
        <w:t>ак и для пассажирских лайнеров.</w:t>
      </w:r>
    </w:p>
    <w:p w:rsidR="00E4421E" w:rsidRDefault="00E4421E" w:rsidP="00E4421E">
      <w:r>
        <w:t>Также следует отметить роль приборостроения в области морской научной деятельности. Морские исследования требуют широкого спектра приборов, начиная от гидрологических и метеорологических измерительных приборов и заканчивая субмаринами и автономными подводными аппаратами. Эти приборы позволяют ученым изучать морские явления, климатические изменени</w:t>
      </w:r>
      <w:r>
        <w:t>я, морскую биологию и геологию.</w:t>
      </w:r>
    </w:p>
    <w:p w:rsidR="00E4421E" w:rsidRDefault="00E4421E" w:rsidP="00E4421E">
      <w:r>
        <w:t xml:space="preserve">Сфера обороны также находится в числе важных областей применения приборостроения в морской индустрии. Военные корабли и подводные лодки оснащаются передовыми системами связи, радиолокационными комплексами, системами управления оружием и средствами </w:t>
      </w:r>
      <w:r>
        <w:lastRenderedPageBreak/>
        <w:t>обнаружения подводных объектов. Эти технологии играют ключевую роль в обеспечении безопасности государства и</w:t>
      </w:r>
      <w:r>
        <w:t xml:space="preserve"> обороны его интересов на море.</w:t>
      </w:r>
    </w:p>
    <w:p w:rsidR="00E4421E" w:rsidRDefault="00E4421E" w:rsidP="00E4421E">
      <w:r>
        <w:t>Инновации в области морской робототехники также имеют большое значение. Беспилотные морские аппараты могут выполнять различные задачи, начиная от исследования морских глубин и поиска потерпевших бедствие, и заканчивая обнаружением и удалением подвод</w:t>
      </w:r>
      <w:r>
        <w:t>ных мин и взрывчатых устройств.</w:t>
      </w:r>
    </w:p>
    <w:p w:rsidR="00E4421E" w:rsidRPr="00E4421E" w:rsidRDefault="00E4421E" w:rsidP="00E4421E">
      <w:r>
        <w:t>В целом, применение приборостроения в морской индустрии охватывает широкий спектр задач и областей деятельности, начиная с обеспечения навигации и безопасности судов и заканчивая исследованиями морских глубин и военной обороной. Новые технологии и инновации в этой области способствуют усовершенствованию морских операций, сохранению окружающей среды и безопасности на море, что имеет большое значение для мировой экономики и экосистем.</w:t>
      </w:r>
      <w:bookmarkEnd w:id="0"/>
    </w:p>
    <w:sectPr w:rsidR="00E4421E" w:rsidRPr="00E442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195"/>
    <w:rsid w:val="00B80195"/>
    <w:rsid w:val="00E44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5D00C"/>
  <w15:chartTrackingRefBased/>
  <w15:docId w15:val="{E2C67CD7-A26D-497A-BACD-F6676EDF9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442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421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605</Words>
  <Characters>3453</Characters>
  <Application>Microsoft Office Word</Application>
  <DocSecurity>0</DocSecurity>
  <Lines>28</Lines>
  <Paragraphs>8</Paragraphs>
  <ScaleCrop>false</ScaleCrop>
  <Company/>
  <LinksUpToDate>false</LinksUpToDate>
  <CharactersWithSpaces>4050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2023-12-23T12:39:00Z</dcterms:created>
  <dcterms:modified xsi:type="dcterms:W3CDTF">2023-12-23T12:40:00Z</dcterms:modified>
</cp:coreProperties>
</file>