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E2" w:rsidRDefault="005E5BB9" w:rsidP="005E5BB9">
      <w:pPr>
        <w:pStyle w:val="1"/>
        <w:jc w:val="center"/>
      </w:pPr>
      <w:r w:rsidRPr="005E5BB9">
        <w:t>Экологические последствия добычи полезных ископаемых</w:t>
      </w:r>
    </w:p>
    <w:p w:rsidR="005E5BB9" w:rsidRDefault="005E5BB9" w:rsidP="005E5BB9"/>
    <w:p w:rsidR="005E5BB9" w:rsidRDefault="005E5BB9" w:rsidP="005E5BB9">
      <w:bookmarkStart w:id="0" w:name="_GoBack"/>
      <w:r>
        <w:t>Экологические последствия добычи полезных ископаемых представляют собой важную тему в области природопользования и окружающей среды. Добыча полезных ископаемых, таких как нефть, уголь, металлы и минералы, является неотъемлемой частью мировой экономики, но при этом она может иметь серьезные негативные воз</w:t>
      </w:r>
      <w:r>
        <w:t>действия на окружающую природу.</w:t>
      </w:r>
    </w:p>
    <w:p w:rsidR="005E5BB9" w:rsidRDefault="005E5BB9" w:rsidP="005E5BB9">
      <w:r>
        <w:t>Одним из наиболее распространенных экологических последствий добычи полезных ископаемых является загрязнение окружающей среды. Сбросы химических веществ и отходов от добычи могут попадать в водные и воздушные системы, что вызывает загрязнение рек, озер и атмосферы. Это может иметь разрушительные последствия для местных</w:t>
      </w:r>
      <w:r>
        <w:t xml:space="preserve"> экосистем и здоровья человека.</w:t>
      </w:r>
    </w:p>
    <w:p w:rsidR="005E5BB9" w:rsidRDefault="005E5BB9" w:rsidP="005E5BB9">
      <w:r>
        <w:t>Другой серьезной проблемой является лесозаготовка и разрушение природных лесов для открытых горнодобывающих работ. Это приводит к потере биоразнообразия и разрушению местных экосистем, а также может усугублять климатические изменения. Помимо этого, добыча полезных ископаемых может сопровождаться большими объемами земельного использования, что также влияет н</w:t>
      </w:r>
      <w:r>
        <w:t>а биоразнообразие и экосистемы.</w:t>
      </w:r>
    </w:p>
    <w:p w:rsidR="005E5BB9" w:rsidRDefault="005E5BB9" w:rsidP="005E5BB9">
      <w:r>
        <w:t>Один из наиболее известных экологических катастроф, связанных с добычей полезных ископаемых, - это утечки нефти и газа. Несчастные случаи на нефтепромыслах или разливы нефти при транспортировке могут иметь разрушительные последствия для морской и прибрежной экосистемы, вызывая гибель морских животных</w:t>
      </w:r>
      <w:r>
        <w:t xml:space="preserve"> и загрязнение водных ресурсов.</w:t>
      </w:r>
    </w:p>
    <w:p w:rsidR="005E5BB9" w:rsidRDefault="005E5BB9" w:rsidP="005E5BB9">
      <w:r>
        <w:t>Добыча угля также имеет свои экологические последствия, включая выбросы парниковых газов и разрушение ландшафта в результате открытых разработок. Это может привести к изменению климата и ухудшению каче</w:t>
      </w:r>
      <w:r>
        <w:t>ства воздуха.</w:t>
      </w:r>
    </w:p>
    <w:p w:rsidR="005E5BB9" w:rsidRDefault="005E5BB9" w:rsidP="005E5BB9">
      <w:r>
        <w:t>Для смягчения экологических последствий добычи полезных ископаемых необходимо совершенствовать технологии добычи и переработки с целью снижения выбросов и уменьшения воздействия на природу. Кроме того, важно разрабатывать строгие нормативы и законодательство, направленное на охрану природы и контроль над деятельностью в сф</w:t>
      </w:r>
      <w:r>
        <w:t>ере добычи полезных ископаемых.</w:t>
      </w:r>
    </w:p>
    <w:p w:rsidR="005E5BB9" w:rsidRDefault="005E5BB9" w:rsidP="005E5BB9">
      <w:r>
        <w:t>В целом, экологические последствия добычи полезных ископаемых подчеркивают важность устойчивого природопользования и необходимость более ответственного подхода к использованию природных ресурсов в интересах сохранения экосистем</w:t>
      </w:r>
      <w:r>
        <w:t>,</w:t>
      </w:r>
      <w:r>
        <w:t xml:space="preserve"> и будущих поколений.</w:t>
      </w:r>
    </w:p>
    <w:p w:rsidR="005E5BB9" w:rsidRDefault="005E5BB9" w:rsidP="005E5BB9">
      <w:r>
        <w:t>Кроме того, добыча полезных ископаемых может иметь негативное воздействие на местное сообщество и человеческое здоровье. В некоторых случаях, добыча может привести к выселению местных жителей и разрушению их среды обитания. Также вокруг месторождений полезных ископаемых могут возникать районы с повышенным загрязнением воздуха и воды, что может иметь отрицательное воздействие на здоровье местных жителе</w:t>
      </w:r>
      <w:r>
        <w:t>й.</w:t>
      </w:r>
    </w:p>
    <w:p w:rsidR="005E5BB9" w:rsidRDefault="005E5BB9" w:rsidP="005E5BB9">
      <w:r>
        <w:t>Добыча полезных ископаемых также может приводить к изменению местных экономик и образу жизни. В некоторых случаях, зависимость от добычи может сделать местное население уязвимым перед колебаниями цен на мировых рынках полезных ископаемых. Это может создавать социальные и эк</w:t>
      </w:r>
      <w:r>
        <w:t>ономические проблемы в регионе.</w:t>
      </w:r>
    </w:p>
    <w:p w:rsidR="005E5BB9" w:rsidRDefault="005E5BB9" w:rsidP="005E5BB9">
      <w:r>
        <w:t xml:space="preserve">Один из способов смягчения экологических и социальных последствий добычи полезных ископаемых - это использование устойчивых методов добычи и долгосрочное планирование. Это включает в себя использование современных технологий для снижения воздействия на </w:t>
      </w:r>
      <w:r>
        <w:lastRenderedPageBreak/>
        <w:t>окружающую среду, а также учет интересов местных сообществ и пр</w:t>
      </w:r>
      <w:r>
        <w:t>озрачное взаимодействие с ними.</w:t>
      </w:r>
    </w:p>
    <w:p w:rsidR="005E5BB9" w:rsidRDefault="005E5BB9" w:rsidP="005E5BB9">
      <w:r>
        <w:t>Кроме того, важно развивать альтернативные источники энергии и материалов, чтобы уменьшить зависимость от полезных ископаемых. Внедрение устойчивых практик и технологий в добычу и переработку также способствует с</w:t>
      </w:r>
      <w:r>
        <w:t>окращению экологических рисков.</w:t>
      </w:r>
    </w:p>
    <w:p w:rsidR="005E5BB9" w:rsidRPr="005E5BB9" w:rsidRDefault="005E5BB9" w:rsidP="005E5BB9">
      <w:r>
        <w:t>В завершение, экологические последствия добычи полезных ископаемых требуют всестороннего рассмотрения и совместных усилий со стороны правительств, компаний и общества в целом. Стратегии устойчивого природопользования и сбалансированный подход к добыче и использованию ресурсов могут помочь минимизировать негативное воздействие на природу и обеспечить устойчивое будущее для всех.</w:t>
      </w:r>
      <w:bookmarkEnd w:id="0"/>
    </w:p>
    <w:sectPr w:rsidR="005E5BB9" w:rsidRPr="005E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E2"/>
    <w:rsid w:val="002B57E2"/>
    <w:rsid w:val="005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F24B"/>
  <w15:chartTrackingRefBased/>
  <w15:docId w15:val="{41144084-635D-4673-9892-81D402F1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5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B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2023-12-23T15:21:00Z</dcterms:created>
  <dcterms:modified xsi:type="dcterms:W3CDTF">2023-12-23T15:23:00Z</dcterms:modified>
</cp:coreProperties>
</file>