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6E6123" w:rsidP="006E6123">
      <w:pPr>
        <w:pStyle w:val="1"/>
        <w:rPr>
          <w:lang w:val="ru-RU"/>
        </w:rPr>
      </w:pPr>
      <w:r w:rsidRPr="0071018E">
        <w:rPr>
          <w:lang w:val="ru-RU"/>
        </w:rPr>
        <w:t>Экологические аспекты использования альтернативных источников энергии</w:t>
      </w:r>
    </w:p>
    <w:p w:rsidR="006E6123" w:rsidRPr="006E6123" w:rsidRDefault="006E6123" w:rsidP="006E6123">
      <w:r w:rsidRPr="006E6123">
        <w:t>Использование альтернативных источников энергии является важным шагом в направлении уменьшения зависимости от ископаемых ресурсов и снижения негативного воздействия на окружающую среду. Эти источники, такие как солнечная, ветровая, гидроэнергия, биомасса и другие, обладают потенциалом для снижения выбросов парниковых газов и минимизации негативного влияния на экосистемы.</w:t>
      </w:r>
    </w:p>
    <w:p w:rsidR="006E6123" w:rsidRPr="006E6123" w:rsidRDefault="006E6123" w:rsidP="006E6123">
      <w:pPr>
        <w:numPr>
          <w:ilvl w:val="0"/>
          <w:numId w:val="1"/>
        </w:numPr>
      </w:pPr>
      <w:r w:rsidRPr="006E6123">
        <w:rPr>
          <w:b/>
          <w:bCs/>
        </w:rPr>
        <w:t>Солнечная энергия:</w:t>
      </w:r>
      <w:r w:rsidRPr="006E6123">
        <w:t xml:space="preserve"> Использование солнечных батарей для генерации электроэнергии не производит вредных выбросов и не создает загрязнения окружающей среды. Однако, процесс производства солнечных панелей требует ресурсов и определенных химических веществ, которые могут оказать воздействие на окружающую среду при неправильной утилизации.</w:t>
      </w:r>
    </w:p>
    <w:p w:rsidR="006E6123" w:rsidRPr="006E6123" w:rsidRDefault="006E6123" w:rsidP="006E6123">
      <w:pPr>
        <w:numPr>
          <w:ilvl w:val="0"/>
          <w:numId w:val="1"/>
        </w:numPr>
      </w:pPr>
      <w:r w:rsidRPr="006E6123">
        <w:rPr>
          <w:b/>
          <w:bCs/>
        </w:rPr>
        <w:t>Ветровая энергия:</w:t>
      </w:r>
      <w:r w:rsidRPr="006E6123">
        <w:t xml:space="preserve"> Ветрогенераторы также не производят выбросов, но их установка может иметь некоторое воздействие на природную среду, включая изменение миграции птиц и беспокойство для некоторых видов животных. Однако эти воздействия могут быть минимизированы правильным выбором места установки и техническими решениями.</w:t>
      </w:r>
    </w:p>
    <w:p w:rsidR="006E6123" w:rsidRPr="006E6123" w:rsidRDefault="006E6123" w:rsidP="006E6123">
      <w:pPr>
        <w:numPr>
          <w:ilvl w:val="0"/>
          <w:numId w:val="1"/>
        </w:numPr>
      </w:pPr>
      <w:r w:rsidRPr="006E6123">
        <w:rPr>
          <w:b/>
          <w:bCs/>
        </w:rPr>
        <w:t>Гидроэнергия:</w:t>
      </w:r>
      <w:r w:rsidRPr="006E6123">
        <w:t xml:space="preserve"> Гидроэлектростанции, хотя источник энергии без выбросов, могут приводить к изменению экосистем рек и водоемов, влиять на миграцию рыб и других водных организмов. Это может оказывать влияние на биоразнообразие и качество водных ресурсов.</w:t>
      </w:r>
    </w:p>
    <w:p w:rsidR="006E6123" w:rsidRPr="006E6123" w:rsidRDefault="006E6123" w:rsidP="006E6123">
      <w:pPr>
        <w:numPr>
          <w:ilvl w:val="0"/>
          <w:numId w:val="1"/>
        </w:numPr>
      </w:pPr>
      <w:r w:rsidRPr="006E6123">
        <w:rPr>
          <w:b/>
          <w:bCs/>
        </w:rPr>
        <w:t>Биомасса:</w:t>
      </w:r>
      <w:r w:rsidRPr="006E6123">
        <w:t xml:space="preserve"> Использование биомассы для производства энергии может быть экологически выгодным, если используются отходы сельского хозяйства или древесина, которая обычно выбрасывается. Однако, интенсивное использование биомассы может привести к деградации почвы и вырубке лесов.</w:t>
      </w:r>
    </w:p>
    <w:p w:rsidR="006E6123" w:rsidRPr="006E6123" w:rsidRDefault="006E6123" w:rsidP="006E6123">
      <w:pPr>
        <w:numPr>
          <w:ilvl w:val="0"/>
          <w:numId w:val="1"/>
        </w:numPr>
      </w:pPr>
      <w:r w:rsidRPr="006E6123">
        <w:rPr>
          <w:b/>
          <w:bCs/>
        </w:rPr>
        <w:t>Геотермальная энергия:</w:t>
      </w:r>
      <w:r w:rsidRPr="006E6123">
        <w:t xml:space="preserve"> Эта форма энергии использует тепло земли для производства электроэнергии. Ее экологические аспекты связаны с потенциальными воздействиями на геологические процессы и возможными выбросами газов при использовании геотермальных источников.</w:t>
      </w:r>
    </w:p>
    <w:p w:rsidR="006E6123" w:rsidRPr="006E6123" w:rsidRDefault="006E6123" w:rsidP="006E6123">
      <w:r w:rsidRPr="006E6123">
        <w:t>Одним из главных преимуществ альтернативных источников энергии является их низкий уровень выбросов парниковых газов и минимальное воздействие на климат и окружающую среду по сравнению с ископаемыми видами энергии. Однако при их использовании важно учитывать экологические последствия на всех этапах жизненного цикла: от производства оборудования до утилизации отработанных установок.</w:t>
      </w:r>
    </w:p>
    <w:p w:rsidR="006E6123" w:rsidRPr="006E6123" w:rsidRDefault="006E6123" w:rsidP="006E6123">
      <w:r w:rsidRPr="006E6123">
        <w:rPr>
          <w:lang w:val="ru-RU"/>
        </w:rPr>
        <w:t xml:space="preserve">Развитие альтернативных источников энергии требует постоянного совершенствования технологий, учета экологических аспектов и поддержки экологически устойчивых подходов к их использованию. </w:t>
      </w:r>
      <w:r w:rsidRPr="006E6123">
        <w:t>Внедрение и развитие этих источников энергии является важной составляющей стратегии снижения вредного воздействия на природную среду и обеспечения устойчивого развития общества.</w:t>
      </w:r>
      <w:bookmarkStart w:id="0" w:name="_GoBack"/>
      <w:bookmarkEnd w:id="0"/>
    </w:p>
    <w:sectPr w:rsidR="006E6123" w:rsidRPr="006E61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B6988"/>
    <w:multiLevelType w:val="multilevel"/>
    <w:tmpl w:val="91FA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E8"/>
    <w:rsid w:val="0039425F"/>
    <w:rsid w:val="004C04E8"/>
    <w:rsid w:val="006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08BA5"/>
  <w15:chartTrackingRefBased/>
  <w15:docId w15:val="{FBD3BBB3-B213-4C64-A209-909B0FE5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2023-12-23T16:26:00Z</dcterms:created>
  <dcterms:modified xsi:type="dcterms:W3CDTF">2023-12-23T16:26:00Z</dcterms:modified>
</cp:coreProperties>
</file>