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533194" w:rsidP="00533194">
      <w:pPr>
        <w:pStyle w:val="1"/>
        <w:rPr>
          <w:lang w:val="ru-RU"/>
        </w:rPr>
      </w:pPr>
      <w:r w:rsidRPr="0071018E">
        <w:rPr>
          <w:lang w:val="ru-RU"/>
        </w:rPr>
        <w:t>Антропогенное воздействие на водные экосистемы</w:t>
      </w:r>
    </w:p>
    <w:p w:rsidR="00533194" w:rsidRPr="00533194" w:rsidRDefault="00533194" w:rsidP="00533194">
      <w:pPr>
        <w:rPr>
          <w:lang w:val="ru-RU"/>
        </w:rPr>
      </w:pPr>
      <w:r w:rsidRPr="00533194">
        <w:rPr>
          <w:lang w:val="ru-RU"/>
        </w:rPr>
        <w:t>Водные экосистемы, будучи уникальными и уязвимыми, подвержены значительному воздействию человеческой деятельности. Антропогенное воздействие на водные ресурсы является одной из наиболее серьезных угроз для биоразнообразия и устойчивости экосистем.</w:t>
      </w:r>
    </w:p>
    <w:p w:rsidR="00533194" w:rsidRPr="00533194" w:rsidRDefault="00533194" w:rsidP="00533194">
      <w:pPr>
        <w:numPr>
          <w:ilvl w:val="0"/>
          <w:numId w:val="1"/>
        </w:numPr>
        <w:rPr>
          <w:lang w:val="ru-RU"/>
        </w:rPr>
      </w:pPr>
      <w:r w:rsidRPr="00533194">
        <w:rPr>
          <w:b/>
          <w:bCs/>
          <w:lang w:val="ru-RU"/>
        </w:rPr>
        <w:t>Загрязнение вод:</w:t>
      </w:r>
      <w:r w:rsidRPr="00533194">
        <w:rPr>
          <w:lang w:val="ru-RU"/>
        </w:rPr>
        <w:t xml:space="preserve"> Одним из основных видов антропогенного воздействия на водные экосистемы является загрязнение. Выбросы промышленных отходов, бытовых сточных вод, агрохимикатов и нефтепродуктов в водоемы приводят к ухудшению качества воды, что негативно сказывается на здоровье и жизнеспособности водных организмов.</w:t>
      </w:r>
    </w:p>
    <w:p w:rsidR="00533194" w:rsidRPr="00533194" w:rsidRDefault="00533194" w:rsidP="00533194">
      <w:pPr>
        <w:numPr>
          <w:ilvl w:val="0"/>
          <w:numId w:val="1"/>
        </w:numPr>
        <w:rPr>
          <w:lang w:val="ru-RU"/>
        </w:rPr>
      </w:pPr>
      <w:r w:rsidRPr="00533194">
        <w:rPr>
          <w:b/>
          <w:bCs/>
          <w:lang w:val="ru-RU"/>
        </w:rPr>
        <w:t>Изменение русел рек:</w:t>
      </w:r>
      <w:r w:rsidRPr="00533194">
        <w:rPr>
          <w:lang w:val="ru-RU"/>
        </w:rPr>
        <w:t xml:space="preserve"> Строительство плотин и дамб, дренажи для сельского хозяйства и городского строительства, изменение сточных вод водоемов приводит к изменению естественного русла рек и водных течений. Это влияет на миграцию рыб, растительный состав и жизненные условия многих водных организмов.</w:t>
      </w:r>
    </w:p>
    <w:p w:rsidR="00533194" w:rsidRPr="00533194" w:rsidRDefault="00533194" w:rsidP="00533194">
      <w:pPr>
        <w:numPr>
          <w:ilvl w:val="0"/>
          <w:numId w:val="1"/>
        </w:numPr>
        <w:rPr>
          <w:lang w:val="ru-RU"/>
        </w:rPr>
      </w:pPr>
      <w:r w:rsidRPr="00533194">
        <w:rPr>
          <w:b/>
          <w:bCs/>
          <w:lang w:val="ru-RU"/>
        </w:rPr>
        <w:t>Изменение береговых ландшафтов:</w:t>
      </w:r>
      <w:r w:rsidRPr="00533194">
        <w:rPr>
          <w:lang w:val="ru-RU"/>
        </w:rPr>
        <w:t xml:space="preserve"> Застройка берегов водоемов, добыча песка и гравия из русел рек приводят к разрушению и изменению береговых ландшафтов. Это может привести к потере биологического разнообразия, изменению гидрологических условий и структуры водных экосистем.</w:t>
      </w:r>
    </w:p>
    <w:p w:rsidR="00533194" w:rsidRPr="00533194" w:rsidRDefault="00533194" w:rsidP="00533194">
      <w:pPr>
        <w:numPr>
          <w:ilvl w:val="0"/>
          <w:numId w:val="1"/>
        </w:numPr>
        <w:rPr>
          <w:lang w:val="ru-RU"/>
        </w:rPr>
      </w:pPr>
      <w:r w:rsidRPr="00533194">
        <w:rPr>
          <w:b/>
          <w:bCs/>
          <w:lang w:val="ru-RU"/>
        </w:rPr>
        <w:t>Изменение качества воды:</w:t>
      </w:r>
      <w:r w:rsidRPr="00533194">
        <w:rPr>
          <w:lang w:val="ru-RU"/>
        </w:rPr>
        <w:t xml:space="preserve"> Повышенное использование удобрений и пестицидов в сельском хозяйстве может вызывать эвтрофикацию водоемов, что приводит к росту водных растений, ухудшению качества воды и гибели животных.</w:t>
      </w:r>
    </w:p>
    <w:p w:rsidR="00533194" w:rsidRPr="00533194" w:rsidRDefault="00533194" w:rsidP="00533194">
      <w:pPr>
        <w:numPr>
          <w:ilvl w:val="0"/>
          <w:numId w:val="1"/>
        </w:numPr>
        <w:rPr>
          <w:lang w:val="ru-RU"/>
        </w:rPr>
      </w:pPr>
      <w:r w:rsidRPr="00533194">
        <w:rPr>
          <w:b/>
          <w:bCs/>
          <w:lang w:val="ru-RU"/>
        </w:rPr>
        <w:t>Перенаселение и туризм:</w:t>
      </w:r>
      <w:r w:rsidRPr="00533194">
        <w:rPr>
          <w:lang w:val="ru-RU"/>
        </w:rPr>
        <w:t xml:space="preserve"> Интенсивное использование водных ресурсов из-за населенных пунктов и туризма может привести к деградации водных экосистем. Это включает выбросы отходов, изменение естественных условий жизни водных животных и растений.</w:t>
      </w:r>
    </w:p>
    <w:p w:rsidR="00533194" w:rsidRPr="00533194" w:rsidRDefault="00533194" w:rsidP="00533194">
      <w:pPr>
        <w:rPr>
          <w:lang w:val="ru-RU"/>
        </w:rPr>
      </w:pPr>
      <w:r w:rsidRPr="00533194">
        <w:rPr>
          <w:lang w:val="ru-RU"/>
        </w:rPr>
        <w:t>Антропогенное воздействие на водные экосистемы имеет глобальный характер и требует комплексного подхода к решению проблемы. Необходимо разработать и внедрить стратегии устойчивого использования водных ресурсов, строго контролировать выбросы загрязняющих веществ и поощрять практики, способствующие сохранению и восстановлению водных экосистем. Сотрудничество между правительствами, общественными организациями и частным сектором играет важную роль в решении этих проблем, направленных на сохранение богатства и уникальности водных ресурсов нашей планеты.</w:t>
      </w:r>
      <w:bookmarkStart w:id="0" w:name="_GoBack"/>
      <w:bookmarkEnd w:id="0"/>
    </w:p>
    <w:sectPr w:rsidR="00533194" w:rsidRPr="005331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1417"/>
    <w:multiLevelType w:val="multilevel"/>
    <w:tmpl w:val="EB96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B2"/>
    <w:rsid w:val="0039425F"/>
    <w:rsid w:val="00533194"/>
    <w:rsid w:val="005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C5D6"/>
  <w15:chartTrackingRefBased/>
  <w15:docId w15:val="{66415B6A-8478-40E1-A9A7-EDCA864C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2023-12-23T16:29:00Z</dcterms:created>
  <dcterms:modified xsi:type="dcterms:W3CDTF">2023-12-23T16:29:00Z</dcterms:modified>
</cp:coreProperties>
</file>