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35" w:rsidRDefault="00F300C3" w:rsidP="00F300C3">
      <w:pPr>
        <w:pStyle w:val="1"/>
        <w:jc w:val="center"/>
      </w:pPr>
      <w:r w:rsidRPr="00F300C3">
        <w:t>Роль экологических НКО в охране природы</w:t>
      </w:r>
    </w:p>
    <w:p w:rsidR="00F300C3" w:rsidRDefault="00F300C3" w:rsidP="00F300C3"/>
    <w:p w:rsidR="00F300C3" w:rsidRDefault="00F300C3" w:rsidP="00F300C3">
      <w:bookmarkStart w:id="0" w:name="_GoBack"/>
      <w:r>
        <w:t>Роль экологических неправительственных организаций (НКО) в охране природы несомненно значительна и играет ключевую роль в сохранении экосистем и биоразнообразия нашей планеты. Экологические НКО представляют собой независимые, некоммерческие организации, созданные для защ</w:t>
      </w:r>
      <w:r>
        <w:t>иты окружающей среды и природы.</w:t>
      </w:r>
    </w:p>
    <w:p w:rsidR="00F300C3" w:rsidRDefault="00F300C3" w:rsidP="00F300C3">
      <w:r>
        <w:t>Одной из основных функций экологических НКО является мониторинг и оценка состояния природы и экосистем. Они проводят научные исследования, собирают экологические данные и информацию о различных аспектах окружающей среды, от изменений климата до состояния водных и лесных ресурсов. Эта информация является важной основой для разработки политики и принятия решени</w:t>
      </w:r>
      <w:r>
        <w:t>й в области природопользования.</w:t>
      </w:r>
    </w:p>
    <w:p w:rsidR="00F300C3" w:rsidRDefault="00F300C3" w:rsidP="00F300C3">
      <w:r>
        <w:t xml:space="preserve">Экологические НКО также активно участвуют в </w:t>
      </w:r>
      <w:proofErr w:type="spellStart"/>
      <w:r>
        <w:t>адвокации</w:t>
      </w:r>
      <w:proofErr w:type="spellEnd"/>
      <w:r>
        <w:t xml:space="preserve"> и лоббировании интересов охраны природы перед правительствами и международными организациями. Они выступают в защиту природных резерватов, водных бассейнов и экосистем, поднимают проблемы биоразнообразия и климатических изменений на мировой арене. Этот аспект их работы способствует формированию экологически более ответственных пол</w:t>
      </w:r>
      <w:r>
        <w:t>итических решений и соглашений.</w:t>
      </w:r>
    </w:p>
    <w:p w:rsidR="00F300C3" w:rsidRDefault="00F300C3" w:rsidP="00F300C3">
      <w:r>
        <w:t>Один из наиболее заметных вкладов экологических НКО - образование общества и поддержка общественного сознания в вопросах охраны природы. Они проводят информационные кампании, организуют мероприятия и медиа-акции, чтобы привлекать внимание к экологическим проблемам и образованию экологически осознанных граждан. Образование играет важную роль в формировании более устойчив</w:t>
      </w:r>
      <w:r>
        <w:t>ого образа жизни и потребления.</w:t>
      </w:r>
    </w:p>
    <w:p w:rsidR="00F300C3" w:rsidRDefault="00F300C3" w:rsidP="00F300C3">
      <w:r>
        <w:t>Кроме того, экологические НКО активно участвуют в проектах по сохранению и восстановлению природных экосистем. Они проводят работы по озеленению, восстановлению водных бассейнов, охране морских и сухопутных заповедников и региональных экосистем. Эти усилия способствуют сохранению биоразнообразия и поддержанию экологи</w:t>
      </w:r>
      <w:r>
        <w:t>ческой устойчивости.</w:t>
      </w:r>
    </w:p>
    <w:p w:rsidR="00F300C3" w:rsidRDefault="00F300C3" w:rsidP="00F300C3">
      <w:r>
        <w:t xml:space="preserve">Итак, экологические неправительственные организации играют неотъемлемую роль в охране природы. Их деятельность охватывает широкий спектр областей, включая научные исследования, </w:t>
      </w:r>
      <w:proofErr w:type="spellStart"/>
      <w:r>
        <w:t>адвокацию</w:t>
      </w:r>
      <w:proofErr w:type="spellEnd"/>
      <w:r>
        <w:t>, образование и восстановление экосистем. Благодаря их усилиям, охрана природы становится более эффективной и устойчивой, что важно для будущих поколений и для самой планеты.</w:t>
      </w:r>
    </w:p>
    <w:p w:rsidR="00F300C3" w:rsidRDefault="00F300C3" w:rsidP="00F300C3">
      <w:r>
        <w:t>Экологические НКО также выполняют важную роль в мониторинге и предотвращении экологических кризисов. Они могут быстро реагировать на экологические чрезвычайные ситуации, такие как несчастные случаи с выбросами загрязняющих веществ, разливы нефти, лесные пожары и другие природные бедствия. Они предоставляют экспертную информацию и ресурсы для эффективного управления кризисами и минимиз</w:t>
      </w:r>
      <w:r>
        <w:t>ации их негативных последствий.</w:t>
      </w:r>
    </w:p>
    <w:p w:rsidR="00F300C3" w:rsidRDefault="00F300C3" w:rsidP="00F300C3">
      <w:r>
        <w:t>Кроме того, экологические НКО часто работают на местном уровне, взаимодействуя с местными сообществами и оказывая поддержку природоохранным инициативам на местах. Они помогают местным жителям разрабатывать устойчивые методы использования природных ресурсов, организовывать мероприятия по озеленению и восстановлению местных экосистем, а также бороться с незаконной вырубкой лесов и</w:t>
      </w:r>
      <w:r>
        <w:t xml:space="preserve"> загрязнением окружающей среды.</w:t>
      </w:r>
    </w:p>
    <w:p w:rsidR="00F300C3" w:rsidRDefault="00F300C3" w:rsidP="00F300C3">
      <w:r>
        <w:t xml:space="preserve">Экологические НКО часто выступают в качестве партнеров для правительственных и международных организаций в сфере охраны природы. Они предоставляют экспертное мнение и рекомендации, участвуют в разработке стратегий и программ, и содействуют совместным усилиям </w:t>
      </w:r>
      <w:r>
        <w:lastRenderedPageBreak/>
        <w:t xml:space="preserve">для достижения глобальных целей в области природопользования </w:t>
      </w:r>
      <w:r>
        <w:t>и борьбы с изменением климата.</w:t>
      </w:r>
    </w:p>
    <w:p w:rsidR="00F300C3" w:rsidRPr="00F300C3" w:rsidRDefault="00F300C3" w:rsidP="00F300C3">
      <w:r>
        <w:t>В заключение, роль экологических неправительственных организаций в охране природы невозможно переоценить. Они выполняют множество функций, способствующих сохранению экосистем, биоразнообразия и здоровья нашей планеты. Благодаря их деятельности и сотрудничеству с другими структурами, мы можем надеяться на более устойчивое будущее и сохранение природных богатств для будущих поколений.</w:t>
      </w:r>
      <w:bookmarkEnd w:id="0"/>
    </w:p>
    <w:sectPr w:rsidR="00F300C3" w:rsidRPr="00F3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35"/>
    <w:rsid w:val="00882335"/>
    <w:rsid w:val="00F3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2A7E"/>
  <w15:chartTrackingRefBased/>
  <w15:docId w15:val="{2C075BAF-FE8E-4497-9B65-847DFB37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0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2023-12-24T09:53:00Z</dcterms:created>
  <dcterms:modified xsi:type="dcterms:W3CDTF">2023-12-24T09:55:00Z</dcterms:modified>
</cp:coreProperties>
</file>