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77" w:rsidRDefault="00AD03E3" w:rsidP="00AD03E3">
      <w:pPr>
        <w:pStyle w:val="1"/>
        <w:jc w:val="center"/>
      </w:pPr>
      <w:r w:rsidRPr="00AD03E3">
        <w:t>Проблемы защиты прав и свобод человека и гражданина в процессуальном праве</w:t>
      </w:r>
    </w:p>
    <w:p w:rsidR="00AD03E3" w:rsidRDefault="00AD03E3" w:rsidP="00AD03E3"/>
    <w:p w:rsidR="00AD03E3" w:rsidRDefault="00AD03E3" w:rsidP="00AD03E3">
      <w:bookmarkStart w:id="0" w:name="_GoBack"/>
      <w:r>
        <w:t>Проблемы защиты прав и свобод человека и гражданина в процессуальном праве представляют собой важный аспект современной правовой системы. Процессуальное право регулирует порядок разрешения правовых споров и принятия судебных решений, и эффективная защита прав и свобод личности в процессе судопроизводства является неотъемлемой частью соблюдения принципов</w:t>
      </w:r>
      <w:r>
        <w:t xml:space="preserve"> справедливости и правопорядка.</w:t>
      </w:r>
    </w:p>
    <w:p w:rsidR="00AD03E3" w:rsidRDefault="00AD03E3" w:rsidP="00AD03E3">
      <w:r>
        <w:t>Одной из основных проблем является баланс между защитой общественных интересов и правами обвиняемых. В уголовном процессе, например, существует постоянное напряжение между необходимостью борьбы с преступностью и соблюдением прав обвиняемых на справедливое судебное разбирательство. Нередко приходится искать компромиссы между обеспечением безопасности общества</w:t>
      </w:r>
      <w:r>
        <w:t xml:space="preserve"> и защитой индивидуальных прав.</w:t>
      </w:r>
    </w:p>
    <w:p w:rsidR="00AD03E3" w:rsidRDefault="00AD03E3" w:rsidP="00AD03E3">
      <w:r>
        <w:t>Еще одной проблемой является доступность и доступ к юстиции. Не все граждане могут себе позволить найти и оплатить квалифицированного адвоката или ознакомиться с сложными процедурами судопроизводства. Это может создавать дисбаланс в правоприменительной системе и ухудшать защиту прав и свобод</w:t>
      </w:r>
      <w:r>
        <w:t xml:space="preserve"> людей с низким уровнем дохода.</w:t>
      </w:r>
    </w:p>
    <w:p w:rsidR="00AD03E3" w:rsidRDefault="00AD03E3" w:rsidP="00AD03E3">
      <w:r>
        <w:t>Также важными проблемами являются сроки судопроизводства и задержки в рассмотрении дел. Многие судебные системы перегружены, что может привести к длительным ожиданиям судебного разбирательства и нарушению права на справедливое судебное ра</w:t>
      </w:r>
      <w:r>
        <w:t>збирательство в разумные сроки.</w:t>
      </w:r>
    </w:p>
    <w:p w:rsidR="00AD03E3" w:rsidRDefault="00AD03E3" w:rsidP="00AD03E3">
      <w:r>
        <w:t xml:space="preserve">Прозрачность и открытость судебных процедур также остаются актуальной проблемой. Недостаток доступной информации о ходе судебного разбирательства может затруднять контроль со стороны общества и </w:t>
      </w:r>
      <w:r>
        <w:t>сторон, участвующих в процессе.</w:t>
      </w:r>
    </w:p>
    <w:p w:rsidR="00AD03E3" w:rsidRDefault="00AD03E3" w:rsidP="00AD03E3">
      <w:r>
        <w:t>Исключительная важность адекватной защиты прав и свобод человека и гражданина в процессуальном праве подчеркивает необходимость постоянного совершенствования правоприменительных систем, а также обеспечения соблюдения международных стандартов в этой области. Работа над решением этих проблем способствует укреплению демократических ценностей, правопорядка и справедливости в обществе.</w:t>
      </w:r>
    </w:p>
    <w:p w:rsidR="00AD03E3" w:rsidRDefault="00AD03E3" w:rsidP="00AD03E3">
      <w:r>
        <w:t>Еще одной существенной проблемой является недостаточное соблюдение процедурных гарантий и прав человека в процессе. Например, нередко наблюдаются случаи незаконных арестов, неправомерных обысков и допросов, что может привести к нарушению прав обвиняемых и ущемлению их интересов. Недостаточная осведомленность судей, адвокатов и правоохранительных органов о международных нормах и стандартах может стать источни</w:t>
      </w:r>
      <w:r>
        <w:t>ком правоприменительных ошибок.</w:t>
      </w:r>
    </w:p>
    <w:p w:rsidR="00AD03E3" w:rsidRDefault="00AD03E3" w:rsidP="00AD03E3">
      <w:r>
        <w:t>Также важно отметить, что в некоторых случаях право на защиту и справедливое судебное разбирательство может быть ограничено из-за политических и экономических давлений на судебную систему. Независимость судей и обеспечение их неприкосновенности являются важными аспектами обеспечения справед</w:t>
      </w:r>
      <w:r>
        <w:t>ливости в процессуальном праве.</w:t>
      </w:r>
    </w:p>
    <w:p w:rsidR="00AD03E3" w:rsidRDefault="00AD03E3" w:rsidP="00AD03E3">
      <w:r>
        <w:t xml:space="preserve">Еще одним аспектом является несовершенство и изменчивость законодательства, что может влиять на защиту прав и свобод граждан. Нередки случаи, когда законы и нормы могут быть противоречивыми или недостаточно ясными, что затрудняет их </w:t>
      </w:r>
      <w:r>
        <w:t>применение в судебной практике.</w:t>
      </w:r>
    </w:p>
    <w:p w:rsidR="00AD03E3" w:rsidRPr="00AD03E3" w:rsidRDefault="00AD03E3" w:rsidP="00AD03E3">
      <w:r>
        <w:lastRenderedPageBreak/>
        <w:t>В заключение, проблемы защиты прав и свобод человека и гражданина в процессуальном праве являются сложными и многоаспектными. Эффективное решение этих проблем требует постоянного внимания и усилий со стороны правоохранительных органов, судов, адвокатов, гражданского общества и международных организаций. Соблюдение и защита прав и свобод человека в процессуальном праве не только обеспечивает справедливость в судебных процедурах, но также служит фундаментом для укрепления правового государства и демократических ценностей в обществе.</w:t>
      </w:r>
      <w:bookmarkEnd w:id="0"/>
    </w:p>
    <w:sectPr w:rsidR="00AD03E3" w:rsidRPr="00AD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77"/>
    <w:rsid w:val="00AD03E3"/>
    <w:rsid w:val="00E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1038"/>
  <w15:chartTrackingRefBased/>
  <w15:docId w15:val="{76C9F926-C13F-40F8-B313-63B61AB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0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2023-12-24T10:41:00Z</dcterms:created>
  <dcterms:modified xsi:type="dcterms:W3CDTF">2023-12-24T10:43:00Z</dcterms:modified>
</cp:coreProperties>
</file>