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79" w:rsidRDefault="005C5AE8" w:rsidP="005C5AE8">
      <w:pPr>
        <w:pStyle w:val="1"/>
        <w:jc w:val="center"/>
      </w:pPr>
      <w:r w:rsidRPr="005C5AE8">
        <w:t>Особенности процессуального права в международном правосудии</w:t>
      </w:r>
    </w:p>
    <w:p w:rsidR="005C5AE8" w:rsidRDefault="005C5AE8" w:rsidP="005C5AE8"/>
    <w:p w:rsidR="005C5AE8" w:rsidRDefault="005C5AE8" w:rsidP="005C5AE8">
      <w:bookmarkStart w:id="0" w:name="_GoBack"/>
      <w:r>
        <w:t>Особенности процессуального права в международном правосудии вытекают из уникальной природы международных юридических процессов. Международное правосудие представляет собой систему разрешения споров между государствами, международными организациями или частными лицами и государствами. Оно основывается на международных договорах и конвенциях, которые создают правила и проце</w:t>
      </w:r>
      <w:r>
        <w:t>дуры для разрешения конфликтов.</w:t>
      </w:r>
    </w:p>
    <w:p w:rsidR="005C5AE8" w:rsidRDefault="005C5AE8" w:rsidP="005C5AE8">
      <w:r>
        <w:t>Одной из основных особенностей международного процессуального права является отсутствие единой и унифицированной системы международных судов и третейских судов. Вместо этого существует ряд различных международных судов и третейских судов, каждый из которых имеет свои компетенции, правила и процедуры. Например, Международный Суд ООН имеет компетенцию разрешать споры между государствами, в то время как Международный Уголовный Суд занимается уголовными делами, связанными с</w:t>
      </w:r>
      <w:r>
        <w:t xml:space="preserve"> международными преступлениями.</w:t>
      </w:r>
    </w:p>
    <w:p w:rsidR="005C5AE8" w:rsidRDefault="005C5AE8" w:rsidP="005C5AE8">
      <w:r>
        <w:t>Другой важной особенностью международного процессуального права является применение международных норм и принципов, таких как принцип суверенного равенства государств, принцип добросовестности и принцип соблюдения договоров. Эти принципы формируют основу для разрешения споров и применяются суд</w:t>
      </w:r>
      <w:r>
        <w:t>ами в международном правосудии.</w:t>
      </w:r>
    </w:p>
    <w:p w:rsidR="005C5AE8" w:rsidRDefault="005C5AE8" w:rsidP="005C5AE8">
      <w:r>
        <w:t>Кроме того, международное процессуальное право часто включает в себя процедуры, предусматривающие участие государств и международных организаций в судебных процессах. Государства могут выступать как стороны, подавая жалобы или иски, или как свидетели, предоставляя свидетельства и аргументы в суде. Это отличается от обычных гражданских или уголовных процессов, где сторонами могут быть ф</w:t>
      </w:r>
      <w:r>
        <w:t>изические лица или организации.</w:t>
      </w:r>
    </w:p>
    <w:p w:rsidR="005C5AE8" w:rsidRDefault="005C5AE8" w:rsidP="005C5AE8">
      <w:r>
        <w:t>Еще одной важной особенностью является применение обычного международного права в международных судебных процессах. Это означает, что суды могут ссылаться на обычные нормы и практику, которые сформировались в международных отношениях со временем. Это может включать в себя обычные правила международного права в области прав человека, морского права, гуманитарного права и других сферах.</w:t>
      </w:r>
    </w:p>
    <w:p w:rsidR="005C5AE8" w:rsidRDefault="005C5AE8" w:rsidP="005C5AE8">
      <w:r>
        <w:t xml:space="preserve">Однако, несмотря на свою важность и актуальность, международное процессуальное право также сталкивается с определенными вызовами и проблемами. Одной из таких проблем является вопрос о принудительном исполнении решений международных судов и арбитражей. В некоторых случаях, государства могут не выполнять решения международных органов из-за политических соображений или отсутствия механизмов принудительного исполнения. Это может подрывать авторитет и эффективность международного </w:t>
      </w:r>
      <w:r>
        <w:t>правосудия.</w:t>
      </w:r>
    </w:p>
    <w:p w:rsidR="005C5AE8" w:rsidRDefault="005C5AE8" w:rsidP="005C5AE8">
      <w:r>
        <w:t>Также важным аспектом является доступность международных судов и арбитражей. Не все государства и организации имеют возможность обратиться в международные суды из-за ограничений финансовых и правовых ресурсов. Это может создавать неравенство перед законом и вызывать вопросы справедливости в между</w:t>
      </w:r>
      <w:r>
        <w:t>народных юридических процессах.</w:t>
      </w:r>
    </w:p>
    <w:p w:rsidR="005C5AE8" w:rsidRDefault="005C5AE8" w:rsidP="005C5AE8">
      <w:r>
        <w:t xml:space="preserve">Кроме того, сложность международных судебных процессов и разнообразие международных норм и конвенций могут создавать трудности в интерпретации и применении правовых актов. Это может потребовать высокой квалификации судей и юристов, а также более </w:t>
      </w:r>
      <w:r>
        <w:t>долгих судебных разбирательств.</w:t>
      </w:r>
    </w:p>
    <w:p w:rsidR="005C5AE8" w:rsidRDefault="005C5AE8" w:rsidP="005C5AE8">
      <w:r>
        <w:t xml:space="preserve">В целом, международное процессуальное право остается важной сферой права, которая способствует разрешению международных споров и обеспечивает соблюдение норм и принципов международного права. Оно продолжает развиваться и адаптироваться к изменяющимся </w:t>
      </w:r>
      <w:r>
        <w:lastRenderedPageBreak/>
        <w:t>условиям в мировых отношениях, стремясь к укреплению справедливости и правопорядка в международной арене.</w:t>
      </w:r>
    </w:p>
    <w:p w:rsidR="005C5AE8" w:rsidRPr="005C5AE8" w:rsidRDefault="005C5AE8" w:rsidP="005C5AE8">
      <w:r>
        <w:t>В заключение, международное процессуальное право имеет свои уникальные особенности, которые вытекают из международной природы правовых процессов. Оно охватывает широкий спектр вопросов, связанных с разрешением споров между государствами и организациями, и обеспечивает соблюдение международных норм и принципов в судебных процессах. Эти особенности делают международное процессуальное право важной составляющей мировой правовой системы.</w:t>
      </w:r>
      <w:bookmarkEnd w:id="0"/>
    </w:p>
    <w:sectPr w:rsidR="005C5AE8" w:rsidRPr="005C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79"/>
    <w:rsid w:val="00443479"/>
    <w:rsid w:val="005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DA6E"/>
  <w15:chartTrackingRefBased/>
  <w15:docId w15:val="{76ED185A-B642-4D5F-A080-DF027092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5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A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2023-12-24T10:43:00Z</dcterms:created>
  <dcterms:modified xsi:type="dcterms:W3CDTF">2023-12-24T10:44:00Z</dcterms:modified>
</cp:coreProperties>
</file>