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C2" w:rsidRDefault="00EA4D88" w:rsidP="00EA4D88">
      <w:pPr>
        <w:pStyle w:val="1"/>
        <w:jc w:val="center"/>
      </w:pPr>
      <w:r w:rsidRPr="00EA4D88">
        <w:t>Проблемы исполнения судебных решений</w:t>
      </w:r>
    </w:p>
    <w:p w:rsidR="00EA4D88" w:rsidRDefault="00EA4D88" w:rsidP="00EA4D88"/>
    <w:p w:rsidR="00EA4D88" w:rsidRDefault="00EA4D88" w:rsidP="00EA4D88">
      <w:bookmarkStart w:id="0" w:name="_GoBack"/>
      <w:r>
        <w:t>Проблемы исполнения судебных решений представляют собой актуальную и важную часть современной системы процессуального права. Судебное решение, будь то гражданское или уголовное, не имеет смысла, если оно не может быть реализовано на практике. Проблемы в исполнении судебных решений могут возникать по разным причинам и оказывать серьезное воздействие на эффективность и с</w:t>
      </w:r>
      <w:r>
        <w:t>праведливость судебной системы.</w:t>
      </w:r>
    </w:p>
    <w:p w:rsidR="00EA4D88" w:rsidRDefault="00EA4D88" w:rsidP="00EA4D88">
      <w:r>
        <w:t>Одной из главных проблем в исполнении судебных решений является невозможность или задержка в получении исполнения. Это может быть связано с отсутствием средств у должника, недостаточным контролем над имуществом должника, или даже с нежеланием должника выполнять решение суда. Это создает дополнительные сложности для кредиторов, которые могут оказаться в затруд</w:t>
      </w:r>
      <w:r>
        <w:t>нительном финансовом положении.</w:t>
      </w:r>
    </w:p>
    <w:p w:rsidR="00EA4D88" w:rsidRDefault="00EA4D88" w:rsidP="00EA4D88">
      <w:r>
        <w:t>Еще одной серьезной проблемой является недостаточная эффективность судебных механизмов и органов, ответственных за принудительное исполнение решений. В некоторых случаях судебные органы могут быть перегружены делами, что приводит к задержкам в рассмотрении заявлений о принудительном исполнении. Также судебные органы могут сталкиваться с недостатком ресурсов и квалифицированных кадров для</w:t>
      </w:r>
      <w:r>
        <w:t xml:space="preserve"> эффективного взыскания долгов.</w:t>
      </w:r>
    </w:p>
    <w:p w:rsidR="00EA4D88" w:rsidRDefault="00EA4D88" w:rsidP="00EA4D88">
      <w:r>
        <w:t>Еще одним аспектом проблем исполнения судебных решений является коррупция и независимость судебной системы. В ряде стран, недостаточная прозрачность и честность в работе судов могут привести к тому, что судебные решения исполняются с искажениями или с опозданием, особенно в случаях, где одна из сторон обладает полити</w:t>
      </w:r>
      <w:r>
        <w:t>ческим или финансовым влиянием.</w:t>
      </w:r>
    </w:p>
    <w:p w:rsidR="00EA4D88" w:rsidRDefault="00EA4D88" w:rsidP="00EA4D88">
      <w:r>
        <w:t>Также следует учитывать международные аспекты проблем исполнения судебных решений, так как решения, вынесенные в одной стране, могут потребовать исполнения в другой. В этом случае возникают вопросы о признании и исполнении иностранных судебных решений, что м</w:t>
      </w:r>
      <w:r>
        <w:t>ожет вызвать сложности и споры.</w:t>
      </w:r>
    </w:p>
    <w:p w:rsidR="00EA4D88" w:rsidRDefault="00EA4D88" w:rsidP="00EA4D88">
      <w:r>
        <w:t>Для решения проблем исполнения судебных решений необходимо принимать меры по улучшению судебной системы, повышению прозрачности и независимости судов, а также совершенствованию механизмов принудительного исполнения. Это включает в себя укрепление механизмов контроля за имуществом должников, улучшение работы судебных органов и содействие международному сотрудничеству в сфе</w:t>
      </w:r>
      <w:r>
        <w:t>ре исполнения судебных решений.</w:t>
      </w:r>
    </w:p>
    <w:p w:rsidR="00EA4D88" w:rsidRDefault="00EA4D88" w:rsidP="00EA4D88">
      <w:r>
        <w:t>Проблемы исполнения судебных решений остаются актуальными и требуют постоянного внимания и усилий со стороны правоохранительных органов, судов и законодателей для обеспечения справедливости</w:t>
      </w:r>
      <w:r>
        <w:t>,</w:t>
      </w:r>
      <w:r>
        <w:t xml:space="preserve"> и соблюдения правовых норм.</w:t>
      </w:r>
    </w:p>
    <w:p w:rsidR="00EA4D88" w:rsidRDefault="00EA4D88" w:rsidP="00EA4D88">
      <w:r>
        <w:t>Еще одним аспектом проблем исполнения судебных решений является сложность в случаях, когда долги или имущество должника находятся за пределами юрисдикции суда, который вынес решение. В мировой практике существуют механизмы международного взыскания долгов, но они могут быть сложными и требовать сотр</w:t>
      </w:r>
      <w:r>
        <w:t>удничества между государствами.</w:t>
      </w:r>
    </w:p>
    <w:p w:rsidR="00EA4D88" w:rsidRDefault="00EA4D88" w:rsidP="00EA4D88">
      <w:r>
        <w:t xml:space="preserve">Кроме того, судебные решения могут подвергаться </w:t>
      </w:r>
      <w:proofErr w:type="spellStart"/>
      <w:r>
        <w:t>аппеляциям</w:t>
      </w:r>
      <w:proofErr w:type="spellEnd"/>
      <w:r>
        <w:t xml:space="preserve"> и оспариванию, что также может вызывать задержки в исполнении. В некоторых случаях сторона, обязанная исполнить решение, может использовать различные процедурные техники для отсрочки или избегания исполнения, что создает дополнит</w:t>
      </w:r>
      <w:r>
        <w:t>ельные трудности для кредитора.</w:t>
      </w:r>
    </w:p>
    <w:p w:rsidR="00EA4D88" w:rsidRDefault="00EA4D88" w:rsidP="00EA4D88">
      <w:r>
        <w:lastRenderedPageBreak/>
        <w:t>Проблемы исполнения судебных решений также могут возникать в контексте международных судебных органов, таких как Международный Суд ООН или международные арбитражи. В этих случаях вопросы о признании и исполнении решений могут становиться особенно сложными, так как они могут иметь мировое значение и воздействовать на отношения между го</w:t>
      </w:r>
      <w:r>
        <w:t>сударствами.</w:t>
      </w:r>
    </w:p>
    <w:p w:rsidR="00EA4D88" w:rsidRPr="00EA4D88" w:rsidRDefault="00EA4D88" w:rsidP="00EA4D88">
      <w:r>
        <w:t>Для решения проблем исполнения судебных решений необходимо работать над улучшением процессуальных механизмов, сотрудничеством между судами и государствами, а также повышением качества судопроизводства. Это позволит обеспечить более эффективное и справедливое исполнение судебных решений, что в конечном итоге способствует соблюдению законности и правосудию в обществе.</w:t>
      </w:r>
      <w:bookmarkEnd w:id="0"/>
    </w:p>
    <w:sectPr w:rsidR="00EA4D88" w:rsidRPr="00EA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C2"/>
    <w:rsid w:val="000227C2"/>
    <w:rsid w:val="00E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8FAC"/>
  <w15:chartTrackingRefBased/>
  <w15:docId w15:val="{E1A91988-5BD0-4FEA-B852-D9C14E47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2023-12-24T11:39:00Z</dcterms:created>
  <dcterms:modified xsi:type="dcterms:W3CDTF">2023-12-24T11:39:00Z</dcterms:modified>
</cp:coreProperties>
</file>