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E37" w:rsidRDefault="00F92237" w:rsidP="00F92237">
      <w:pPr>
        <w:pStyle w:val="1"/>
        <w:jc w:val="center"/>
      </w:pPr>
      <w:r w:rsidRPr="00F92237">
        <w:t>Институт судебных примирителей</w:t>
      </w:r>
      <w:r>
        <w:t>:</w:t>
      </w:r>
      <w:r w:rsidRPr="00F92237">
        <w:t xml:space="preserve"> процессуальные аспекты</w:t>
      </w:r>
    </w:p>
    <w:p w:rsidR="00F92237" w:rsidRDefault="00F92237" w:rsidP="00F92237"/>
    <w:p w:rsidR="00F92237" w:rsidRDefault="00F92237" w:rsidP="00F92237">
      <w:bookmarkStart w:id="0" w:name="_GoBack"/>
      <w:r>
        <w:t>Институт судебных примирителей является важной частью современной системы юстиции и процессуального права. Он представляет собой механизм разрешения споров и конфликтов между сторонами дела путем медиации и согласительных процедур. В данном реферате рассмотрим процессу</w:t>
      </w:r>
      <w:r>
        <w:t>альные аспекты этого института.</w:t>
      </w:r>
    </w:p>
    <w:p w:rsidR="00F92237" w:rsidRDefault="00F92237" w:rsidP="00F92237">
      <w:r>
        <w:t>Одним из ключевых аспектов судебных примирителей является их роль в процессе урегулирования споров без судебного разбирательства. Судебные примирители действуют как нейтральные посредники между сторонами, помогая им договориться и достичь взаимоприемлемого решения. Этот процесс подразумевает обязательное согласие сторон на участие в медиации, что придает примирител</w:t>
      </w:r>
      <w:r>
        <w:t>ьному процессу особый характер.</w:t>
      </w:r>
    </w:p>
    <w:p w:rsidR="00F92237" w:rsidRDefault="00F92237" w:rsidP="00F92237">
      <w:r>
        <w:t>Другим важным аспектом является конфиденциальность процесса. Судебные примирители обязаны соблюдать конфиденциальность и не разглашать информацию, полученную в ходе медиации, за исключением случаев, предусмотренных законом. Это создает атмосферу доверия и позволяет сторонам открываться и искать решение проблемы без</w:t>
      </w:r>
      <w:r>
        <w:t xml:space="preserve"> страха открытости перед судом.</w:t>
      </w:r>
    </w:p>
    <w:p w:rsidR="00F92237" w:rsidRDefault="00F92237" w:rsidP="00F92237">
      <w:r>
        <w:t>Важно также отметить, что решение, достигнутое в результате медиации с участием судебных примирителей, обычно имеет силу соглашения сторон и подлежит исполнению. Это обеспечивает практическую эффективность института судебных примирителей и позволяет сторонам действительно ур</w:t>
      </w:r>
      <w:r>
        <w:t>егулировать свои споры.</w:t>
      </w:r>
    </w:p>
    <w:p w:rsidR="00F92237" w:rsidRDefault="00F92237" w:rsidP="00F92237">
      <w:r>
        <w:t xml:space="preserve">Процедура судебной медиации также может быть более быстрой и экономичной, чем судебное разбирательство. Судебные примирители помогают сторонам сосредоточиться на существе спора и найти решение, </w:t>
      </w:r>
      <w:proofErr w:type="spellStart"/>
      <w:r>
        <w:t>минимизируя</w:t>
      </w:r>
      <w:proofErr w:type="spellEnd"/>
      <w:r>
        <w:t xml:space="preserve"> затраты на судебные издержки и юридические услуги.</w:t>
      </w:r>
    </w:p>
    <w:p w:rsidR="00F92237" w:rsidRDefault="00F92237" w:rsidP="00F92237">
      <w:r>
        <w:t>Дополнительно следует отметить, что судебные примирители часто имеют специализированные знания и навыки в конкретных областях права или конфликтных ситуациях. Это позволяет им эффективно ориентироваться в сложных правовых вопросах, связанных с конкретным спором, и предлагать более качеств</w:t>
      </w:r>
      <w:r>
        <w:t>енные и адаптированные решения.</w:t>
      </w:r>
    </w:p>
    <w:p w:rsidR="00F92237" w:rsidRDefault="00F92237" w:rsidP="00F92237">
      <w:r>
        <w:t>Судебные примирители также способствуют разрешению споров в более дружественной атмосфере, поскольку медиаторы обучены управлять эмоциональной напряженностью и способствовать конструктивному общению между сторонами. Это может сделать процесс разрешения споров менее конфронтационным и более спосо</w:t>
      </w:r>
      <w:r>
        <w:t>бствующим сохранению отношений.</w:t>
      </w:r>
    </w:p>
    <w:p w:rsidR="00F92237" w:rsidRDefault="00F92237" w:rsidP="00F92237">
      <w:r>
        <w:t>Институт судебных примирителей также позволяет сократить нагрузку на судебную систему, ускоряя разрешение споров, которые в противном случае могли бы рассматриваться в суде и занимать значительное время. Это особенно актуально в случаях, когда судебные ресурсы ограничены, и есть необходимость в более эффекти</w:t>
      </w:r>
      <w:r>
        <w:t>вных методах разрешения споров.</w:t>
      </w:r>
    </w:p>
    <w:p w:rsidR="00F92237" w:rsidRDefault="00F92237" w:rsidP="00F92237">
      <w:r>
        <w:t>В целом, институт судебных примирителей оказывает положительное воздействие на процесс урегулирования споров, предоставляя сторонам дополнительные инструменты для достижения справедливых и взаимоприемлемых решений. Этот институт продолжает развиваться и расширяться в разных странах, что подчеркивает его важность и актуальность в современной юстиции.</w:t>
      </w:r>
    </w:p>
    <w:p w:rsidR="00F92237" w:rsidRPr="00F92237" w:rsidRDefault="00F92237" w:rsidP="00F92237">
      <w:r>
        <w:t xml:space="preserve">В заключение, институт судебных примирителей играет важную роль в современной системе юстиции, обеспечивая альтернативный способ разрешения споров и урегулирования конфликтов. Процессуальные аспекты этого института включают в себя нейтральность, конфиденциальность, обязательное согласие сторон и возможность достижения практических решений. Эффективное </w:t>
      </w:r>
      <w:r>
        <w:lastRenderedPageBreak/>
        <w:t>функционирование судебных примирителей способствует справедливости и ускоренному урегулированию споров в обществе.</w:t>
      </w:r>
      <w:bookmarkEnd w:id="0"/>
    </w:p>
    <w:sectPr w:rsidR="00F92237" w:rsidRPr="00F92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37"/>
    <w:rsid w:val="00B14E37"/>
    <w:rsid w:val="00F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0343"/>
  <w15:chartTrackingRefBased/>
  <w15:docId w15:val="{9CB8DFCE-6B28-49C1-AE71-2F55A8AA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22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2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2023-12-24T11:52:00Z</dcterms:created>
  <dcterms:modified xsi:type="dcterms:W3CDTF">2023-12-24T11:53:00Z</dcterms:modified>
</cp:coreProperties>
</file>