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B4" w:rsidRDefault="00F97916" w:rsidP="00F97916">
      <w:pPr>
        <w:pStyle w:val="1"/>
        <w:jc w:val="center"/>
      </w:pPr>
      <w:r w:rsidRPr="00F97916">
        <w:t>Процессуальные аспекты рассмотрения дел о нарушении конкуренции</w:t>
      </w:r>
    </w:p>
    <w:p w:rsidR="00F97916" w:rsidRDefault="00F97916" w:rsidP="00F97916"/>
    <w:p w:rsidR="00F97916" w:rsidRDefault="00F97916" w:rsidP="00F97916">
      <w:bookmarkStart w:id="0" w:name="_GoBack"/>
      <w:r>
        <w:t>Рассмотрение дел о нарушении конкуренции является важным аспектом процессуального права, так как конкурентные отношения между предприятиями и организациями имеют большое значение для здоровой экономической конкуренции и защиты прав потребителей. В данном реферате рассмотрим основные процессуальные аспекты, связанные с расследованием и разбирательств</w:t>
      </w:r>
      <w:r>
        <w:t>ом дел о нарушении конкуренции.</w:t>
      </w:r>
    </w:p>
    <w:p w:rsidR="00F97916" w:rsidRDefault="00F97916" w:rsidP="00F97916">
      <w:r>
        <w:t>Процесс рассмотрения дел о нарушении конкуренции начинается с подачи жалобы или инициирования расследования со стороны антимонопольных органов или других регулирующих организаций. Важной характеристикой данного процесса является обязательная степень конфиденциальности, так как расследование может затронуть деловую репутацию предприятий и их конфид</w:t>
      </w:r>
      <w:r>
        <w:t>енциальные коммерческие данные.</w:t>
      </w:r>
    </w:p>
    <w:p w:rsidR="00F97916" w:rsidRDefault="00F97916" w:rsidP="00F97916">
      <w:r>
        <w:t>Далее, антимонопольные органы проводят предварительное расследование, собирая необходимую информацию и доказательства о возможных нарушениях антимонопольного законодательства. Важным аспектом процессуальной стороны является соблюдение прав предприятий на защиту и воз</w:t>
      </w:r>
      <w:r>
        <w:t>можность оспаривания обвинений.</w:t>
      </w:r>
    </w:p>
    <w:p w:rsidR="00F97916" w:rsidRDefault="00F97916" w:rsidP="00F97916">
      <w:r>
        <w:t>Особое внимание уделяется анализу рыночной конкуренции и выявлению нарушений антимонопольных норм, таких как злоупотребление доминирующим положением, сговоры между компаниями или недобросовестная конкуренция. Для этого могут применяться различные методы исследования, включая анализ рыночных данных, документации и интервью с участниками рынк</w:t>
      </w:r>
      <w:r>
        <w:t>а.</w:t>
      </w:r>
    </w:p>
    <w:p w:rsidR="00F97916" w:rsidRDefault="00F97916" w:rsidP="00F97916">
      <w:r>
        <w:t>После завершения предварительного расследования, антимонопольные органы принимают решение о возбуждении дела или его закрытии. Если дело было возбуждено, то начинается судебное разбирательство, на котором стороны имеют право представлять свои интересы. Судебный процесс включает в себя предоставление доказательств, анализ правовых аспектов и вынесение решения о наличии или отсутствии нарушений ант</w:t>
      </w:r>
      <w:r>
        <w:t>имонопольного законодательства.</w:t>
      </w:r>
    </w:p>
    <w:p w:rsidR="00F97916" w:rsidRDefault="00F97916" w:rsidP="00F97916">
      <w:r>
        <w:t>Важным аспектом является также наличие механизмов обжалования решений антимонопольных органов и судов в случае несогласия с решением. Это обеспечивает соблюдение принципов справедливости и возможность защиты прав сторон.</w:t>
      </w:r>
    </w:p>
    <w:p w:rsidR="00F97916" w:rsidRDefault="00F97916" w:rsidP="00F97916">
      <w:r>
        <w:t>Дополнительно следует учесть, что процессуальные аспекты рассмотрения дел о нарушении конкуренции могут различаться в зависимости от страны и ее антимонопольного законодательства. Например, в одних юрисдикциях антимонопольные органы могут иметь широкие полномочия в проведении расследований и принятии решений, в то время как в других странах более а</w:t>
      </w:r>
      <w:r>
        <w:t>ктивную роль могут играть суды.</w:t>
      </w:r>
    </w:p>
    <w:p w:rsidR="00F97916" w:rsidRDefault="00F97916" w:rsidP="00F97916">
      <w:r>
        <w:t>Также важно отметить, что сфера антимонопольного права постоянно развивается и адаптируется к изменяющимся экономическим условиям и технологическим изменениям. В современном мире конкуренция может возникать не только на традиционных рынках, но и в сфере цифровой экономики, что требует новых по</w:t>
      </w:r>
      <w:r>
        <w:t>дходов и методов расследования.</w:t>
      </w:r>
    </w:p>
    <w:p w:rsidR="00F97916" w:rsidRDefault="00F97916" w:rsidP="00F97916">
      <w:r>
        <w:t xml:space="preserve">Наконец, важной задачей процессуальных аспектов рассмотрения дел о нарушении конкуренции является обеспечение соблюдения принципов справедливости и прозрачности. Это включает в себя не только возможность защиты прав обвиняемых, но и обеспечение доступа общественности </w:t>
      </w:r>
      <w:r>
        <w:lastRenderedPageBreak/>
        <w:t>к информации о расследованиях и решениях, чтобы обеспечить широкую поддержку и</w:t>
      </w:r>
      <w:r>
        <w:t xml:space="preserve"> понимание антимонопольных мер.</w:t>
      </w:r>
    </w:p>
    <w:p w:rsidR="00F97916" w:rsidRDefault="00F97916" w:rsidP="00F97916">
      <w:r>
        <w:t>В целом, процессуальные аспекты рассмотрения дел о нарушении конкуренции играют важную роль в обеспечении справедливости и эффективности антимонопольного контроля. Они способствуют созданию условий для здоровой конкуренции на рынке, защиты прав потребителей и соблюдения антимонопольных норм и принципов.</w:t>
      </w:r>
    </w:p>
    <w:p w:rsidR="00F97916" w:rsidRPr="00F97916" w:rsidRDefault="00F97916" w:rsidP="00F97916">
      <w:r>
        <w:t>В заключение, процессуальные аспекты рассмотрения дел о нарушении конкуренции включают в себя сложные процедуры, требующие соблюдения принципов конфиденциальности, правовой защиты, а также соблюдения процедурных правил. Расследование и разбирательство таких дел являются важной частью работы антимонопольных органов и судов для обеспечения конкурентной среды на рынке и защиты интересов потребителей.</w:t>
      </w:r>
      <w:bookmarkEnd w:id="0"/>
    </w:p>
    <w:sectPr w:rsidR="00F97916" w:rsidRPr="00F9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B4"/>
    <w:rsid w:val="00F022B4"/>
    <w:rsid w:val="00F9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99E1"/>
  <w15:chartTrackingRefBased/>
  <w15:docId w15:val="{5DF14ADD-731A-441A-9387-5B002ADA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9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2023-12-24T16:51:00Z</dcterms:created>
  <dcterms:modified xsi:type="dcterms:W3CDTF">2023-12-24T16:52:00Z</dcterms:modified>
</cp:coreProperties>
</file>