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E81" w:rsidRDefault="00394358" w:rsidP="00394358">
      <w:pPr>
        <w:pStyle w:val="1"/>
        <w:jc w:val="center"/>
      </w:pPr>
      <w:r w:rsidRPr="00394358">
        <w:t xml:space="preserve">Трансфер и </w:t>
      </w:r>
      <w:proofErr w:type="spellStart"/>
      <w:r w:rsidRPr="00394358">
        <w:t>контртрансфер</w:t>
      </w:r>
      <w:proofErr w:type="spellEnd"/>
      <w:r w:rsidRPr="00394358">
        <w:t xml:space="preserve"> в психоаналитической практике</w:t>
      </w:r>
    </w:p>
    <w:p w:rsidR="00394358" w:rsidRDefault="00394358" w:rsidP="00394358"/>
    <w:p w:rsidR="00394358" w:rsidRDefault="00394358" w:rsidP="00394358">
      <w:bookmarkStart w:id="0" w:name="_GoBack"/>
      <w:r>
        <w:t xml:space="preserve">Трансфер и </w:t>
      </w:r>
      <w:proofErr w:type="spellStart"/>
      <w:r>
        <w:t>контртрансфер</w:t>
      </w:r>
      <w:proofErr w:type="spellEnd"/>
      <w:r>
        <w:t xml:space="preserve"> являются ключевыми понятиями в психоаналитической практике и играют важную роль в процессе психоаналитической терапии. Эти термины описывают динамику и эмоциональные переживания, которые возникают между пациентом и аналитиком в ход</w:t>
      </w:r>
      <w:r>
        <w:t>е терапевтической работы.</w:t>
      </w:r>
    </w:p>
    <w:p w:rsidR="00394358" w:rsidRDefault="00394358" w:rsidP="00394358">
      <w:r>
        <w:t>Трансфер - это процесс, при котором пациент переносит на аналитика свои эмоциональные и психические реакции, которые могли возникнуть в его прошлой жизни или отношениях. Эти переживания могут быть положительными (например, чувство привязанности и доверия) или отрицательными (например, агрессия или недовольство). Трансфер позволяет пациенту переживать и выразить свои эмоции в безопасной терапевтической среде, что может привести к глубокому пониманию его внутрен</w:t>
      </w:r>
      <w:r>
        <w:t>них конфликтов и прошлых травм.</w:t>
      </w:r>
    </w:p>
    <w:p w:rsidR="00394358" w:rsidRDefault="00394358" w:rsidP="00394358">
      <w:proofErr w:type="spellStart"/>
      <w:r>
        <w:t>Контртрансфер</w:t>
      </w:r>
      <w:proofErr w:type="spellEnd"/>
      <w:r>
        <w:t xml:space="preserve"> - это эмоциональная реакция аналитика на пациента, которая может быть вызвана теми же процессами переноса. Аналитик также может переживать положительные или отрицательные чувства в ответ на пациента. </w:t>
      </w:r>
      <w:proofErr w:type="spellStart"/>
      <w:r>
        <w:t>Контртрансфер</w:t>
      </w:r>
      <w:proofErr w:type="spellEnd"/>
      <w:r>
        <w:t xml:space="preserve"> может быть ценным источником информации для аналитика, помогая ему лучше понять динам</w:t>
      </w:r>
      <w:r>
        <w:t>ику пациента и его потребности.</w:t>
      </w:r>
    </w:p>
    <w:p w:rsidR="00394358" w:rsidRDefault="00394358" w:rsidP="00394358">
      <w:r>
        <w:t xml:space="preserve">Работа с трансфером и </w:t>
      </w:r>
      <w:proofErr w:type="spellStart"/>
      <w:r>
        <w:t>контртрансфером</w:t>
      </w:r>
      <w:proofErr w:type="spellEnd"/>
      <w:r>
        <w:t xml:space="preserve"> требует от аналитика высокой степени самоанализа и понимания собственных эмоций. Аналитик должен уметь различать свои собственные чувства от чувств пациента и использовать </w:t>
      </w:r>
      <w:proofErr w:type="spellStart"/>
      <w:r>
        <w:t>контртрансфер</w:t>
      </w:r>
      <w:proofErr w:type="spellEnd"/>
      <w:r>
        <w:t xml:space="preserve"> как инструмент для боле</w:t>
      </w:r>
      <w:r>
        <w:t>е глубокого понимания пациента.</w:t>
      </w:r>
    </w:p>
    <w:p w:rsidR="00394358" w:rsidRDefault="00394358" w:rsidP="00394358">
      <w:r>
        <w:t xml:space="preserve">Трансфер и </w:t>
      </w:r>
      <w:proofErr w:type="spellStart"/>
      <w:r>
        <w:t>контртрансфер</w:t>
      </w:r>
      <w:proofErr w:type="spellEnd"/>
      <w:r>
        <w:t xml:space="preserve"> также могут быть использованы в терапии для достижения целей. Пациент и аналитик могут вместе исследовать и анализировать эмоциональные реакции и переживания, которые возникают в процессе терапии. Это позволяет раскрыть скрытые конфликты и проблемы, которые могут быть решены</w:t>
      </w:r>
      <w:r>
        <w:t xml:space="preserve"> в ходе терапевтической работы.</w:t>
      </w:r>
    </w:p>
    <w:p w:rsidR="00394358" w:rsidRDefault="00394358" w:rsidP="00394358">
      <w:r>
        <w:t xml:space="preserve">Таким образом, трансфер и </w:t>
      </w:r>
      <w:proofErr w:type="spellStart"/>
      <w:r>
        <w:t>контртрансфер</w:t>
      </w:r>
      <w:proofErr w:type="spellEnd"/>
      <w:r>
        <w:t xml:space="preserve"> являются важными аспектами в психоаналитической терапии, позволяя пациенту и аналитику исследовать и понимать эмоциональные реакции и переживания, которые возникают в ходе работы. Эти концепции помогают создать глубокий и эмоционально богатый процесс терапии, способствуя пониманию и разрешению психических конфликтов и проблем.</w:t>
      </w:r>
    </w:p>
    <w:p w:rsidR="00394358" w:rsidRDefault="00394358" w:rsidP="00394358">
      <w:r>
        <w:t xml:space="preserve">Трансфер и </w:t>
      </w:r>
      <w:proofErr w:type="spellStart"/>
      <w:r>
        <w:t>контртрансфер</w:t>
      </w:r>
      <w:proofErr w:type="spellEnd"/>
      <w:r>
        <w:t xml:space="preserve"> также могут быть использованы для достижения конкретных терапевтических целей. В процессе терапии аналитик и пациент могут активно исследовать переживания и реакции, возникающие в контексте отношений между ними. Это может быть особенно полезно при работе над отношениями, самооценкой, разрешении травматических событий или разработке новых способов вза</w:t>
      </w:r>
      <w:r>
        <w:t>имодействия с окружающим миром.</w:t>
      </w:r>
    </w:p>
    <w:p w:rsidR="00394358" w:rsidRDefault="00394358" w:rsidP="00394358">
      <w:r>
        <w:t xml:space="preserve">Помимо этого, понимание трансфера и </w:t>
      </w:r>
      <w:proofErr w:type="spellStart"/>
      <w:r>
        <w:t>контртрансфера</w:t>
      </w:r>
      <w:proofErr w:type="spellEnd"/>
      <w:r>
        <w:t xml:space="preserve"> может также помочь пациенту лучше осознать и преодолеть повторяющиеся паттерны и проблемы в его отношениях за пределами терапии. Пациент может узнать, как его прошлые опыты и эмоциональные реакции могут влиять на</w:t>
      </w:r>
      <w:r>
        <w:t xml:space="preserve"> текущие отношения и поведение.</w:t>
      </w:r>
    </w:p>
    <w:p w:rsidR="00394358" w:rsidRPr="00394358" w:rsidRDefault="00394358" w:rsidP="00394358">
      <w:r>
        <w:t xml:space="preserve">Таким образом, трансфер и </w:t>
      </w:r>
      <w:proofErr w:type="spellStart"/>
      <w:r>
        <w:t>контртрансфер</w:t>
      </w:r>
      <w:proofErr w:type="spellEnd"/>
      <w:r>
        <w:t xml:space="preserve"> являются неотъемлемой частью психоаналитической практики, позволяя глубоко исследовать эмоциональные аспекты личности пациента и динамику его отношений. Эти концепции не только способствуют пониманию бессознательных процессов, но и помогают пациенту и аналитику работать вместе для достижения целей терапии и личностного развития.</w:t>
      </w:r>
      <w:bookmarkEnd w:id="0"/>
    </w:p>
    <w:sectPr w:rsidR="00394358" w:rsidRPr="0039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81"/>
    <w:rsid w:val="00394358"/>
    <w:rsid w:val="00CC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3729"/>
  <w15:chartTrackingRefBased/>
  <w15:docId w15:val="{91E22DCC-D3EC-4169-949A-159A86C0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43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3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2023-12-25T14:50:00Z</dcterms:created>
  <dcterms:modified xsi:type="dcterms:W3CDTF">2023-12-25T14:52:00Z</dcterms:modified>
</cp:coreProperties>
</file>