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B3" w:rsidRDefault="00147366" w:rsidP="00147366">
      <w:pPr>
        <w:pStyle w:val="1"/>
        <w:jc w:val="center"/>
      </w:pPr>
      <w:r w:rsidRPr="00147366">
        <w:t>Влияние травм и стрессовых событий на формирование личности</w:t>
      </w:r>
    </w:p>
    <w:p w:rsidR="00147366" w:rsidRDefault="00147366" w:rsidP="00147366"/>
    <w:p w:rsidR="00147366" w:rsidRDefault="00147366" w:rsidP="00147366">
      <w:bookmarkStart w:id="0" w:name="_GoBack"/>
      <w:r>
        <w:t>В психологии личности одним из важных аспектов является изучение воздействия травм и стрессовых событий на формирование и развитие индивидуальных характеристик. Травмы и стресс могут оказать глубокое и долгосрочное воздействие на психологическое состояние человека, формирование его личности, а также на его способность адап</w:t>
      </w:r>
      <w:r>
        <w:t>тироваться к жизненным вызовам.</w:t>
      </w:r>
    </w:p>
    <w:p w:rsidR="00147366" w:rsidRDefault="00147366" w:rsidP="00147366">
      <w:r>
        <w:t>Одним из ключевых аспектов влияния травм и стрессовых событий на личность является их способность вызывать психологические травмы. Психологическая травма возникает, когда человек сталкивается с событием или серией событий, которые оказывают на него сильное негативное воздействие и нарушают его психическое равновесие. Такие травмы могут быть вызваны различными факторами, включая насилие, потерю близкого человека, аварии, н</w:t>
      </w:r>
      <w:r>
        <w:t>атуралистические бедствия и др.</w:t>
      </w:r>
    </w:p>
    <w:p w:rsidR="00147366" w:rsidRDefault="00147366" w:rsidP="00147366">
      <w:r>
        <w:t>Психологические травмы могут оказать разнообразное влияние на формирование личности. Они могут вызвать появление различных психологических симптомов, таких как посттравматическое стрессовое расстройство (ПТСР), депрессия, тревожность и другие. В некоторых случаях травмы могут привести к изменениям в личности, таким как ухудшение самооценки, повышенная подозрительность или изб</w:t>
      </w:r>
      <w:r>
        <w:t>егание межличностных отношений.</w:t>
      </w:r>
    </w:p>
    <w:p w:rsidR="00147366" w:rsidRDefault="00147366" w:rsidP="00147366">
      <w:r>
        <w:t xml:space="preserve">Кроме того, воздействие травм и стресса на формирование личности может проявляться через механизмы </w:t>
      </w:r>
      <w:proofErr w:type="spellStart"/>
      <w:r>
        <w:t>копинга</w:t>
      </w:r>
      <w:proofErr w:type="spellEnd"/>
      <w:r>
        <w:t xml:space="preserve"> и адаптации. Личность может разрабатывать специфические стратегии </w:t>
      </w:r>
      <w:proofErr w:type="spellStart"/>
      <w:r>
        <w:t>справления</w:t>
      </w:r>
      <w:proofErr w:type="spellEnd"/>
      <w:r>
        <w:t xml:space="preserve"> в ответ на стрессовые ситуации. Например, некоторые люди могут развивать адаптивные механизмы, такие как активный поиск поддержки и ресурсов для </w:t>
      </w:r>
      <w:proofErr w:type="spellStart"/>
      <w:r>
        <w:t>справления</w:t>
      </w:r>
      <w:proofErr w:type="spellEnd"/>
      <w:r>
        <w:t xml:space="preserve"> со стрессом. В то время как другие могут прибегать к деструктивным стратегиям, таким как употребление вредных в</w:t>
      </w:r>
      <w:r>
        <w:t>еществ или социальная изоляция.</w:t>
      </w:r>
    </w:p>
    <w:p w:rsidR="00147366" w:rsidRDefault="00147366" w:rsidP="00147366">
      <w:r>
        <w:t xml:space="preserve">Влияние травм и стресса на формирование личности также зависит от </w:t>
      </w:r>
      <w:proofErr w:type="spellStart"/>
      <w:r>
        <w:t>резилиентности</w:t>
      </w:r>
      <w:proofErr w:type="spellEnd"/>
      <w:r>
        <w:t xml:space="preserve"> человека, то есть его способности справляться с трудностями и восстанавливаться после них. Некоторые люди могут оказаться более устойчивыми к воздействию стресса и травм, в то время как дру</w:t>
      </w:r>
      <w:r>
        <w:t>гие могут быть более уязвимыми.</w:t>
      </w:r>
    </w:p>
    <w:p w:rsidR="00147366" w:rsidRDefault="00147366" w:rsidP="00147366">
      <w:r>
        <w:t xml:space="preserve">Исследование влияния травм и стрессовых событий на формирование личности важно для разработки методов помощи и поддержки для тех, кто столкнулся с подобными ситуациями. Психотерапия и консультирование могут помочь людям справиться с последствиями травм и развить адаптивные стратегии </w:t>
      </w:r>
      <w:proofErr w:type="spellStart"/>
      <w:r>
        <w:t>справления</w:t>
      </w:r>
      <w:proofErr w:type="spellEnd"/>
      <w:r>
        <w:t xml:space="preserve">. Также важно проявлять понимание и </w:t>
      </w:r>
      <w:proofErr w:type="spellStart"/>
      <w:r>
        <w:t>эмпатию</w:t>
      </w:r>
      <w:proofErr w:type="spellEnd"/>
      <w:r>
        <w:t xml:space="preserve"> к тем, кто пережил травмы и стресс, чтобы помочь им восстановить психологическое равновесие и продолжить процесс формирования своей личности.</w:t>
      </w:r>
    </w:p>
    <w:p w:rsidR="00147366" w:rsidRDefault="00147366" w:rsidP="00147366">
      <w:r>
        <w:t>Кроме того, стоит отметить, что воздействие травм и стрессовых событий на формирование личности может проявляться не только в негативных аспектах, но и в росте личностной зрелости и развитии. Некоторые исследования показывают, что некоторые люди, пережившие серьезные травматические события, становятся более эмпатичными, ответственными и жизненно мудрыми. Они могут развивать новые навыки в сфере самосознания и межличностных отношений, что в конечном итоге спо</w:t>
      </w:r>
      <w:r>
        <w:t>собствует их личностному росту.</w:t>
      </w:r>
    </w:p>
    <w:p w:rsidR="00147366" w:rsidRDefault="00147366" w:rsidP="00147366">
      <w:r>
        <w:t xml:space="preserve">Важно также подчеркнуть, что воздействие травм и стрессовых событий на личность может быть индивидуальным и зависит от множества факторов, включая предшествующие опыты, ресурсы, социальную поддержку и психологическую устойчивость. Некоторые люди могут лучше </w:t>
      </w:r>
      <w:r>
        <w:lastRenderedPageBreak/>
        <w:t>справляться с травмами и стрессами и даже использовать их как стимул для личностного роста, тогда как у других эти события могут вызва</w:t>
      </w:r>
      <w:r>
        <w:t>ть более серьезные последствия.</w:t>
      </w:r>
    </w:p>
    <w:p w:rsidR="00147366" w:rsidRPr="00147366" w:rsidRDefault="00147366" w:rsidP="00147366">
      <w:r>
        <w:t xml:space="preserve">В заключение, влияние травм и стрессовых событий на формирование личности является сложным и многогранным процессом. Оно может проявляться через психологические травмы, изменения в стратегиях </w:t>
      </w:r>
      <w:proofErr w:type="spellStart"/>
      <w:r>
        <w:t>справления</w:t>
      </w:r>
      <w:proofErr w:type="spellEnd"/>
      <w:r>
        <w:t xml:space="preserve"> и адаптации, а также в росте личностной зрелости. Понимание этих механизмов важно для психологов, психотерапевтов и других специалистов, работающих с людьми, пережившими травмы и стрессы, чтобы помочь им справиться с негативными последствиями и продвинуться в личностном развитии.</w:t>
      </w:r>
      <w:bookmarkEnd w:id="0"/>
    </w:p>
    <w:sectPr w:rsidR="00147366" w:rsidRPr="0014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B3"/>
    <w:rsid w:val="00147366"/>
    <w:rsid w:val="00B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3CF3"/>
  <w15:chartTrackingRefBased/>
  <w15:docId w15:val="{C54215BE-3676-4C8D-B725-3EBEC088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3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3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2023-12-26T17:50:00Z</dcterms:created>
  <dcterms:modified xsi:type="dcterms:W3CDTF">2023-12-26T17:52:00Z</dcterms:modified>
</cp:coreProperties>
</file>