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DAD" w:rsidRDefault="00176757" w:rsidP="00176757">
      <w:pPr>
        <w:pStyle w:val="1"/>
        <w:rPr>
          <w:lang w:val="ru-RU"/>
        </w:rPr>
      </w:pPr>
      <w:r w:rsidRPr="009C5AC9">
        <w:rPr>
          <w:lang w:val="ru-RU"/>
        </w:rPr>
        <w:t>Инвестиции в промышленность: стратегии и риски</w:t>
      </w:r>
    </w:p>
    <w:p w:rsidR="00176757" w:rsidRPr="00176757" w:rsidRDefault="00176757" w:rsidP="00176757">
      <w:pPr>
        <w:rPr>
          <w:lang w:val="ru-RU"/>
        </w:rPr>
      </w:pPr>
      <w:r w:rsidRPr="00176757">
        <w:rPr>
          <w:lang w:val="ru-RU"/>
        </w:rPr>
        <w:t>Инвестиции в промышленность являются ключевым фактором для развития экономики и повышения конкурентоспособности страны. Однако, они также несут определенные риски, и выбор стратегий инвестирования играет важную роль в обеспечении успешности данных вложений.</w:t>
      </w:r>
    </w:p>
    <w:p w:rsidR="00176757" w:rsidRPr="00176757" w:rsidRDefault="00176757" w:rsidP="00176757">
      <w:pPr>
        <w:rPr>
          <w:lang w:val="ru-RU"/>
        </w:rPr>
      </w:pPr>
      <w:r w:rsidRPr="00176757">
        <w:rPr>
          <w:lang w:val="ru-RU"/>
        </w:rPr>
        <w:t>Одной из стратегий инвестирования в промышленность является направленная стратегия, когда инвестор выбирает конкретную отрасль или компанию для инвестирования. Это может быть обусловлено перспективами роста определенной сферы промышленности или успешным прошлым опытом компании. Однако такая стратегия не лишена рисков, так как успех инвестиций может зависеть от множества факторов, включая рыночные условия, изменения потребительских предпочтений или технологические новации.</w:t>
      </w:r>
    </w:p>
    <w:p w:rsidR="00176757" w:rsidRPr="00176757" w:rsidRDefault="00176757" w:rsidP="00176757">
      <w:pPr>
        <w:rPr>
          <w:lang w:val="ru-RU"/>
        </w:rPr>
      </w:pPr>
      <w:r w:rsidRPr="00176757">
        <w:rPr>
          <w:lang w:val="ru-RU"/>
        </w:rPr>
        <w:t>Диверсификация инвестиционного портфеля представляет собой еще одну стратегию. Это означает инвестирование в различные отрасли промышленности или разнообразные инвестиционные инструменты для снижения риска. Этот подход позволяет смягчить потенциальные убытки в случае неудачи в одной отрасли или компании.</w:t>
      </w:r>
    </w:p>
    <w:p w:rsidR="00176757" w:rsidRPr="00176757" w:rsidRDefault="00176757" w:rsidP="00176757">
      <w:pPr>
        <w:rPr>
          <w:lang w:val="ru-RU"/>
        </w:rPr>
      </w:pPr>
      <w:r w:rsidRPr="00176757">
        <w:rPr>
          <w:lang w:val="ru-RU"/>
        </w:rPr>
        <w:t>Кроме того, инвестиции в инфраструктуру промышленности являются важным направлением. Это включает инвестирование в строительство и модернизацию производственных объектов, развитие логистической инфраструктуры, энергетические системы, технологические платформы и исследования.</w:t>
      </w:r>
    </w:p>
    <w:p w:rsidR="00176757" w:rsidRPr="00176757" w:rsidRDefault="00176757" w:rsidP="00176757">
      <w:pPr>
        <w:rPr>
          <w:lang w:val="ru-RU"/>
        </w:rPr>
      </w:pPr>
      <w:r w:rsidRPr="00176757">
        <w:rPr>
          <w:lang w:val="ru-RU"/>
        </w:rPr>
        <w:t>Одним из основных рисков при инвестировании в промышленность является нестабильность рыночных условий. Колебания спроса, изменения цен на сырье, конкуренция на рынке могут негативно отразиться на инвестициях. Политические и экономические изменения, например, введение новых законов, тарифов или валютных регуляций, также могут повлиять на результаты инвестиций.</w:t>
      </w:r>
    </w:p>
    <w:p w:rsidR="00176757" w:rsidRPr="00176757" w:rsidRDefault="00176757" w:rsidP="00176757">
      <w:pPr>
        <w:rPr>
          <w:lang w:val="ru-RU"/>
        </w:rPr>
      </w:pPr>
      <w:r w:rsidRPr="00176757">
        <w:rPr>
          <w:lang w:val="ru-RU"/>
        </w:rPr>
        <w:t>Другим риском является технологическая неопределенность. Развитие новых технологий или изменения в существующих подходах к производству могут сделать устаревшими инвестиции в определенные отрасли или технологии.</w:t>
      </w:r>
    </w:p>
    <w:p w:rsidR="00176757" w:rsidRPr="00176757" w:rsidRDefault="00176757" w:rsidP="00176757">
      <w:pPr>
        <w:rPr>
          <w:lang w:val="ru-RU"/>
        </w:rPr>
      </w:pPr>
      <w:r w:rsidRPr="00176757">
        <w:rPr>
          <w:lang w:val="ru-RU"/>
        </w:rPr>
        <w:t>Для снижения рисков при инвестировании в промышленность следует учитывать несколько факторов. Это включает в себя проведение тщательного анализа рынка и потенциала инвестиций, диверсификацию портфеля, изучение политической и экономической обстановки, а также обратную связь с экспертами и аналитиками в сфере промышленности.</w:t>
      </w:r>
    </w:p>
    <w:p w:rsidR="00176757" w:rsidRPr="00176757" w:rsidRDefault="00176757" w:rsidP="00176757">
      <w:pPr>
        <w:rPr>
          <w:lang w:val="ru-RU"/>
        </w:rPr>
      </w:pPr>
      <w:r w:rsidRPr="00176757">
        <w:rPr>
          <w:lang w:val="ru-RU"/>
        </w:rPr>
        <w:t>Таким образом, инвестиции в промышленность представляют собой важное направление развития экономики, однако они несут определенные риски. Выбор стратегии инвестирования и учет факторов риска играют ключевую роль в успешности данных инвестиций.</w:t>
      </w:r>
      <w:bookmarkStart w:id="0" w:name="_GoBack"/>
      <w:bookmarkEnd w:id="0"/>
    </w:p>
    <w:sectPr w:rsidR="00176757" w:rsidRPr="0017675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0A"/>
    <w:rsid w:val="0009030A"/>
    <w:rsid w:val="00176757"/>
    <w:rsid w:val="00196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DF5E"/>
  <w15:chartTrackingRefBased/>
  <w15:docId w15:val="{5F82F1EC-CFED-42B9-AF00-AECC7698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767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675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1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2133</Characters>
  <Application>Microsoft Office Word</Application>
  <DocSecurity>0</DocSecurity>
  <Lines>17</Lines>
  <Paragraphs>5</Paragraphs>
  <ScaleCrop>false</ScaleCrop>
  <Company>SPecialiST RePack</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2023-12-28T17:57:00Z</dcterms:created>
  <dcterms:modified xsi:type="dcterms:W3CDTF">2023-12-28T17:58:00Z</dcterms:modified>
</cp:coreProperties>
</file>