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AD" w:rsidRDefault="002106B4" w:rsidP="002106B4">
      <w:pPr>
        <w:pStyle w:val="1"/>
        <w:rPr>
          <w:lang w:val="ru-RU"/>
        </w:rPr>
      </w:pPr>
      <w:r w:rsidRPr="009C5AC9">
        <w:rPr>
          <w:lang w:val="ru-RU"/>
        </w:rPr>
        <w:t>Промышленность и финансовые рынки</w:t>
      </w:r>
    </w:p>
    <w:p w:rsidR="002106B4" w:rsidRPr="002106B4" w:rsidRDefault="002106B4" w:rsidP="002106B4">
      <w:pPr>
        <w:rPr>
          <w:lang w:val="ru-RU"/>
        </w:rPr>
      </w:pPr>
      <w:r w:rsidRPr="002106B4">
        <w:rPr>
          <w:lang w:val="ru-RU"/>
        </w:rPr>
        <w:t>Промышленность и финансовые рынки представляют собой два ключевых элемента современной экономики, тесно взаимосвязанных и влияющих друг на друга. Взаимодействие между этими секторами играет важную роль в развитии экономики страны и определяет ее конкурентоспособность на мировой арене.</w:t>
      </w:r>
    </w:p>
    <w:p w:rsidR="002106B4" w:rsidRPr="002106B4" w:rsidRDefault="002106B4" w:rsidP="002106B4">
      <w:pPr>
        <w:rPr>
          <w:lang w:val="ru-RU"/>
        </w:rPr>
      </w:pPr>
      <w:r w:rsidRPr="002106B4">
        <w:rPr>
          <w:lang w:val="ru-RU"/>
        </w:rPr>
        <w:t>Промышленность требует значительных финансовых ресурсов для развития и модернизации производства. Финансовые рынки предоставляют предприятиям возможность получения капитала для инвестиций в новые технологии, обновление оборудования, разработку новых продуктов и процессов производства. Например, привлечение кредитов, эмиссия облигаций, привлечение инвестиций через фондовый рынок и другие финансовые инструменты являются основными способами обеспечения финансирования для промышленных предприятий.</w:t>
      </w:r>
    </w:p>
    <w:p w:rsidR="002106B4" w:rsidRPr="002106B4" w:rsidRDefault="002106B4" w:rsidP="002106B4">
      <w:pPr>
        <w:rPr>
          <w:lang w:val="ru-RU"/>
        </w:rPr>
      </w:pPr>
      <w:r w:rsidRPr="002106B4">
        <w:rPr>
          <w:lang w:val="ru-RU"/>
        </w:rPr>
        <w:t>Инвестиции в промышленность на финансовых рынках являются ключевым фактором развития экономики. Они способствуют росту производства, созданию новых рабочих мест, повышению конкурентоспособности продукции на мировом рынке и улучшению экономического положения страны в целом.</w:t>
      </w:r>
    </w:p>
    <w:p w:rsidR="002106B4" w:rsidRPr="002106B4" w:rsidRDefault="002106B4" w:rsidP="002106B4">
      <w:pPr>
        <w:rPr>
          <w:lang w:val="ru-RU"/>
        </w:rPr>
      </w:pPr>
      <w:r w:rsidRPr="002106B4">
        <w:rPr>
          <w:lang w:val="ru-RU"/>
        </w:rPr>
        <w:t>С другой стороны, финансовые рынки также зависят от состояния промышленности. Результаты производства, продажи продукции и экономические показатели промышленности оказывают влияние на инвесторов и фондовые рынки. Например, падение производства в ключевых отраслях приводит к снижению котировок акций компаний на фондовых биржах, что отражается на общем финансовом состоянии рынка.</w:t>
      </w:r>
    </w:p>
    <w:p w:rsidR="002106B4" w:rsidRPr="002106B4" w:rsidRDefault="002106B4" w:rsidP="002106B4">
      <w:pPr>
        <w:rPr>
          <w:lang w:val="ru-RU"/>
        </w:rPr>
      </w:pPr>
      <w:r w:rsidRPr="002106B4">
        <w:rPr>
          <w:lang w:val="ru-RU"/>
        </w:rPr>
        <w:t>Взаимодействие между промышленностью и финансовыми рынками также включает в себя факторы, такие как процентные ставки, инфляция, кредитование и валютные колебания. Для промышленных предприятий важно следить за изменениями в финансовой сфере, чтобы адаптироваться к условиям финансового рынка и использовать доступные инструменты для оптимизации своей финансовой стратегии.</w:t>
      </w:r>
    </w:p>
    <w:p w:rsidR="002106B4" w:rsidRPr="002106B4" w:rsidRDefault="002106B4" w:rsidP="002106B4">
      <w:pPr>
        <w:rPr>
          <w:lang w:val="ru-RU"/>
        </w:rPr>
      </w:pPr>
      <w:r w:rsidRPr="002106B4">
        <w:rPr>
          <w:lang w:val="ru-RU"/>
        </w:rPr>
        <w:t>Финансовые инструменты также играют важную роль в управлении рисками для промышленных компаний. Они позволяют защититься от валютных рисков, снизить стоимость заемного капитала, защититься от изменений цен на сырье и обеспечить стабильность финансового положения предприятий.</w:t>
      </w:r>
    </w:p>
    <w:p w:rsidR="002106B4" w:rsidRPr="002106B4" w:rsidRDefault="002106B4" w:rsidP="002106B4">
      <w:pPr>
        <w:rPr>
          <w:lang w:val="ru-RU"/>
        </w:rPr>
      </w:pPr>
      <w:r w:rsidRPr="002106B4">
        <w:rPr>
          <w:lang w:val="ru-RU"/>
        </w:rPr>
        <w:t>Однако, влияние финансовых рынков на промышленность также может иметь отрицательные последствия. Например, финансовые кризисы, резкие колебания курсов валют, увеличение процентных ставок могут оказать негативное воздействие на финансовое состояние промышленных предприятий, усложнить доступ к кредитам и инвестициям.</w:t>
      </w:r>
    </w:p>
    <w:p w:rsidR="002106B4" w:rsidRPr="002106B4" w:rsidRDefault="002106B4" w:rsidP="002106B4">
      <w:pPr>
        <w:rPr>
          <w:lang w:val="ru-RU"/>
        </w:rPr>
      </w:pPr>
      <w:r w:rsidRPr="002106B4">
        <w:rPr>
          <w:lang w:val="ru-RU"/>
        </w:rPr>
        <w:t>Таким образом, взаимодействие между промышленностью и финансовыми рынками играет важную роль в экономике страны. Оно определяет доступность финансовых ресурсов для промышленных предприятий, их способность к инновациям, росту и конкурентоспособности. Поэтому эффективное взаимодействие и сбалансированное развитие между этими секторами являются ключевыми для устойчивого экономического роста.</w:t>
      </w:r>
      <w:bookmarkStart w:id="0" w:name="_GoBack"/>
      <w:bookmarkEnd w:id="0"/>
    </w:p>
    <w:sectPr w:rsidR="002106B4" w:rsidRPr="002106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22"/>
    <w:rsid w:val="00196DAD"/>
    <w:rsid w:val="002106B4"/>
    <w:rsid w:val="0040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6B48"/>
  <w15:chartTrackingRefBased/>
  <w15:docId w15:val="{2CA6509D-24EF-4F18-BFA8-AF436973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06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6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Company>SPecialiST RePack</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2023-12-28T19:04:00Z</dcterms:created>
  <dcterms:modified xsi:type="dcterms:W3CDTF">2023-12-28T19:05:00Z</dcterms:modified>
</cp:coreProperties>
</file>