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286795" w:rsidP="00286795">
      <w:pPr>
        <w:pStyle w:val="1"/>
        <w:rPr>
          <w:lang w:val="ru-RU"/>
        </w:rPr>
      </w:pPr>
      <w:r w:rsidRPr="00406517">
        <w:rPr>
          <w:lang w:val="ru-RU"/>
        </w:rPr>
        <w:t>Легочные заболевания у новорожденных: диагностика и лечение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Здоровье легких у новорожденных играет ключевую роль в их адаптации к внешнему миру. Однако у этой уязвимой возрастной группы могут возникнуть различные легочные заболевания, требующие тщательной диагностики и комплексного лечения для поддержания здоровья и нормального развития младенцев.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Диагностика легочных заболеваний у новорожденных обычно начинается с внимательного анамнеза и физикального обследования. Различные признаки, такие как цианоз (синюшность кожи и слизистых оболочек), учащенное дыхание, ретракции (подтягивание кожи между ребрами) и аудио-визуальные признаки неэффективного дыхания могут быть первыми сигналами возможных проблем в дыхательной системе новорожденного.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Одним из наиболее распространенных легочных заболеваний у новорожденных является респираторный дистресс-синдром (РДС). Диагностика РДС включает анализ газов крови, рентгенологическое исследование грудной клетки для оценки легочной ткани и уровня поверхностно-активного вещества, которое может быть недостаточно для правильного функционирования легких.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Кроме РДС, новорожденные могут столкнуться с другими легочными проблемами, такими как муковисцидоз, пневмония, аспирационный синдром и дефекты дыхательного тракта.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Лечение легочных заболеваний у новорожденных зависит от диагноза и тяжести состояния. В случае РДС, механическая вентиляция легких и поверхностно-активные вещества могут быть использованы для улучшения газообмена и поддержания адекватной вентиляции легких.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Пневмония у новорожденных часто требует антибиотикотерапии, основанной на микробиологической чувствительности, для борьбы с инфекцией в легочной ткани.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Важно отметить, что лечение легочных заболеваний у новорожденных должно быть индивидуализированным и ориентированным на конкретный диагноз и состояние малыша. Помимо медикаментозной терапии, поддержание оптимальных условий окружающей среды (температура, влажность), поддержка дыхания, контроль питания и гидратации являются важными аспектами лечения.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Ранняя реабилитация и поддержка также важны для оптимального восстановления и развития младенцев. Обучение и поддержка родителей в уходе за ребенком, включая правильное кормление и обеспечение безопасного окружения, сыграть важную роль в процессе выздоровления.</w:t>
      </w:r>
    </w:p>
    <w:p w:rsidR="00286795" w:rsidRPr="00286795" w:rsidRDefault="00286795" w:rsidP="00286795">
      <w:pPr>
        <w:rPr>
          <w:lang w:val="ru-RU"/>
        </w:rPr>
      </w:pPr>
      <w:r w:rsidRPr="00286795">
        <w:rPr>
          <w:lang w:val="ru-RU"/>
        </w:rPr>
        <w:t>В заключение, легочные заболевания у новорожденных требуют точной диагностики и комплексного лечения. Раннее выявление проблем, связанных с дыхательной системой, и своевременное лечение играют решающую роль в поддержании здоровья и нормального развития новорожденных. Это требует индивидуального подхода к каждому случаю с учетом специфики диагноза и состояния младенца.</w:t>
      </w:r>
      <w:bookmarkStart w:id="0" w:name="_GoBack"/>
      <w:bookmarkEnd w:id="0"/>
    </w:p>
    <w:sectPr w:rsidR="00286795" w:rsidRPr="002867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39"/>
    <w:rsid w:val="00286795"/>
    <w:rsid w:val="00B13639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4AFE"/>
  <w15:chartTrackingRefBased/>
  <w15:docId w15:val="{79F718CF-0DD8-4548-B78A-5B0B081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2023-12-29T12:37:00Z</dcterms:created>
  <dcterms:modified xsi:type="dcterms:W3CDTF">2023-12-29T12:38:00Z</dcterms:modified>
</cp:coreProperties>
</file>