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9E" w:rsidRDefault="006D5888" w:rsidP="006D5888">
      <w:pPr>
        <w:pStyle w:val="1"/>
        <w:jc w:val="center"/>
      </w:pPr>
      <w:r w:rsidRPr="006D5888">
        <w:t>Психопатология и искусственный интеллект</w:t>
      </w:r>
      <w:r>
        <w:t>:</w:t>
      </w:r>
      <w:r w:rsidRPr="006D5888">
        <w:t xml:space="preserve"> этические дилеммы</w:t>
      </w:r>
    </w:p>
    <w:p w:rsidR="006D5888" w:rsidRDefault="006D5888" w:rsidP="006D5888"/>
    <w:p w:rsidR="006D5888" w:rsidRDefault="006D5888" w:rsidP="006D5888">
      <w:bookmarkStart w:id="0" w:name="_GoBack"/>
      <w:r>
        <w:t>Психопатология и искусственный интеллект (ИИ) - это две области, которые в последние десятилетия стали весьма актуальными и вызывают интерес среди исследователей, врачей и общества в целом. Искусственный интеллект, включая машинное обучение и глубокое обучение, демонстрирует потенциал в области диагностики и лечения психических расстройств. Однако при этом возникают и этические дилеммы, которые не</w:t>
      </w:r>
      <w:r>
        <w:t>обходимо учитывать и обсуждать.</w:t>
      </w:r>
    </w:p>
    <w:p w:rsidR="006D5888" w:rsidRDefault="006D5888" w:rsidP="006D5888">
      <w:r>
        <w:t>Одним из ключевых вопросов является конфиденциальность данных. Сбор и обработка больших объемов информации о пациентах с психическими расстройствами могут быть полезными для создания более точных алгоритмов диагностики и предсказания. Однако это также вызывает опасения относительно нарушения конфиденциальности и утечки данных, что может привести к стигматизации и потер</w:t>
      </w:r>
      <w:r>
        <w:t>е доверия со стороны пациентов.</w:t>
      </w:r>
    </w:p>
    <w:p w:rsidR="006D5888" w:rsidRDefault="006D5888" w:rsidP="006D5888">
      <w:r>
        <w:t>Другим важным аспектом является вопрос о прозрачности и объяснимости алгоритмов ИИ. Врачи и пациенты должны понимать, как работают алгоритмы, и как они принимают решения. Недостаток прозрачности может создавать недовольство и недоверие, особенно если алгоритмы приним</w:t>
      </w:r>
      <w:r>
        <w:t>ают важные медицинские решения.</w:t>
      </w:r>
    </w:p>
    <w:p w:rsidR="006D5888" w:rsidRDefault="006D5888" w:rsidP="006D5888">
      <w:r>
        <w:t>Также стоит обсудить вопрос о вмешательстве ИИ в процесс лечения. Например, роботы-терапевты могут быть эффективными в помощи людям с социальной тревожностью или аутизмом. Однако здесь возникают вопросы о том, каким образом эти роботы взаимодействуют с пациентами и какие этические нормы должны регулировать их использов</w:t>
      </w:r>
      <w:r>
        <w:t>ание.</w:t>
      </w:r>
    </w:p>
    <w:p w:rsidR="006D5888" w:rsidRDefault="006D5888" w:rsidP="006D5888">
      <w:r>
        <w:t>Искусственный интеллект также может использоваться для разработки персонализированных методов лечения психических расстройств. Однако с этим связаны вопросы о том, какие данные могут использоваться для этой цели, и как обеспечить безопасность и эффективность таких методов.</w:t>
      </w:r>
    </w:p>
    <w:p w:rsidR="006D5888" w:rsidRDefault="006D5888" w:rsidP="006D5888">
      <w:r>
        <w:t>Ещё одним важным аспектом этических дилемм в области психопатологии и искусственного интеллекта является вопрос о долгосрочных последствиях. Технологии ИИ и автоматизированные системы могут изменить способы работы психиатров и психологов, а также повлиять на распределение ресурсов в здравоохранении. Это может вызвать опасения о возможной замене человеческих специалистов машинами, что может иметь важное значение для рабочих мес</w:t>
      </w:r>
      <w:r>
        <w:t>т и профессиональных сообществ.</w:t>
      </w:r>
    </w:p>
    <w:p w:rsidR="006D5888" w:rsidRDefault="006D5888" w:rsidP="006D5888">
      <w:r>
        <w:t>Другим вопросом является создание более эффективных методов лечения с использованием ИИ, что может привести к увеличению спроса на психотерапевтов и психиатров. Это поднимает вопрос о подготовке специалистов в этой области и о необходимости адап</w:t>
      </w:r>
      <w:r>
        <w:t>тации образовательных программ.</w:t>
      </w:r>
    </w:p>
    <w:p w:rsidR="006D5888" w:rsidRDefault="006D5888" w:rsidP="006D5888">
      <w:r>
        <w:t>Кроме того, этические аспекты также связаны с вопросами ответственности и регулирования. Какие органы и стандарты должны контролировать и регулировать использование ИИ в области психопатологии? Как обеспечить, чтобы эти системы б</w:t>
      </w:r>
      <w:r>
        <w:t>ыли безопасными и эффективными?</w:t>
      </w:r>
    </w:p>
    <w:p w:rsidR="006D5888" w:rsidRDefault="006D5888" w:rsidP="006D5888">
      <w:r>
        <w:t>В итоге, психопатология и искусственный интеллект открывают множество перспективных возможностей для улучшения здравоохранения и лечения психических расстройств. Однако для успешной интеграции ИИ в эту область необходимо учитывать и активно обсуждать этические аспекты, чтобы обеспечить безопасность, справедливость и эффективность таких технологий.</w:t>
      </w:r>
    </w:p>
    <w:p w:rsidR="006D5888" w:rsidRPr="006D5888" w:rsidRDefault="006D5888" w:rsidP="006D5888">
      <w:r>
        <w:t xml:space="preserve">В заключение, психопатология и искусственный интеллект предоставляют уникальные возможности для улучшения диагностики и лечения психических расстройств. Однако при этом </w:t>
      </w:r>
      <w:r>
        <w:lastRenderedPageBreak/>
        <w:t>необходимо учитывать и этические аспекты, чтобы обеспечить защиту прав и конфиденциальность пациентов, а также обсудить и разработать соответствующие нормы и регулирование в этой области.</w:t>
      </w:r>
      <w:bookmarkEnd w:id="0"/>
    </w:p>
    <w:sectPr w:rsidR="006D5888" w:rsidRPr="006D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9E"/>
    <w:rsid w:val="0026569E"/>
    <w:rsid w:val="006D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354B"/>
  <w15:chartTrackingRefBased/>
  <w15:docId w15:val="{52FAEF7D-D894-4A7E-A445-577C6B73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8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8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2023-12-30T04:49:00Z</dcterms:created>
  <dcterms:modified xsi:type="dcterms:W3CDTF">2023-12-30T04:53:00Z</dcterms:modified>
</cp:coreProperties>
</file>