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87" w:rsidRDefault="00F26921" w:rsidP="00F26921">
      <w:pPr>
        <w:pStyle w:val="1"/>
        <w:jc w:val="center"/>
      </w:pPr>
      <w:r w:rsidRPr="00F26921">
        <w:t>Роль путевого хозяйства в транспортной инфраструктуре</w:t>
      </w:r>
    </w:p>
    <w:p w:rsidR="00F26921" w:rsidRDefault="00F26921" w:rsidP="00F26921"/>
    <w:p w:rsidR="00F26921" w:rsidRDefault="00F26921" w:rsidP="00F26921">
      <w:bookmarkStart w:id="0" w:name="_GoBack"/>
      <w:r>
        <w:t>Путевое хозяйство играет ключевую и неотъемлемую роль в транспортной инфраструктуре любой страны. Оно представляет собой комплекс мероприятий, направленных на создание, обслуживание и развитие системы дорог, железных дорог, аэропортов, мостов, тоннелей и других элементов, обеспечивающих движение транспорта и связь между различными ре</w:t>
      </w:r>
      <w:r>
        <w:t>гионами и населенными пунктами.</w:t>
      </w:r>
    </w:p>
    <w:p w:rsidR="00F26921" w:rsidRDefault="00F26921" w:rsidP="00F26921">
      <w:r>
        <w:t>Основной задачей путевого хозяйства является обеспечение безопасности и эффективности перемещений. Это достигается путем строительства, реконструкции и модернизации транспортных магистралей, а также поддержания их в надлежащем состоянии. Качество и доступность инфраструктуры напрямую влияют на экономический рос</w:t>
      </w:r>
      <w:r>
        <w:t>т и социальное развитие страны.</w:t>
      </w:r>
    </w:p>
    <w:p w:rsidR="00F26921" w:rsidRDefault="00F26921" w:rsidP="00F26921">
      <w:r>
        <w:t xml:space="preserve">Путевое хозяйство также играет важную роль в обеспечении связи между различными видами транспорта. Интеграция и координация между дорожным, железнодорожным, воздушным и водным транспортом позволяют создать </w:t>
      </w:r>
      <w:proofErr w:type="spellStart"/>
      <w:r>
        <w:t>многомодальные</w:t>
      </w:r>
      <w:proofErr w:type="spellEnd"/>
      <w:r>
        <w:t xml:space="preserve"> системы перевозок, что повышает эффект</w:t>
      </w:r>
      <w:r>
        <w:t>ивность и удобство перемещений.</w:t>
      </w:r>
    </w:p>
    <w:p w:rsidR="00F26921" w:rsidRDefault="00F26921" w:rsidP="00F26921">
      <w:r>
        <w:t>Современные вызовы, такие как устойчивость и экологические вопросы, также акцентируют внимание на роли путевого хозяйства. Разработка и внедрение экологически чистых технологий и методов строительства способствуют снижению негативного воздействия на окружающую среду. Путевое хозяйство также играет важную роль в устойчивом развитии, способств</w:t>
      </w:r>
      <w:r>
        <w:t>уя экономии энергии и ресурсов.</w:t>
      </w:r>
    </w:p>
    <w:p w:rsidR="00F26921" w:rsidRDefault="00F26921" w:rsidP="00F26921">
      <w:r>
        <w:t>Однако роль путевого хозяйства не ограничивается только техническими аспектами. Оно также имеет социальное значение, обеспечивая доступность транспорта для всех слоев населения и облегчая социальную мобильность. Эффективное путевое хозяйство способствует созданию новых рабочих мест и развитию сферы услуг.</w:t>
      </w:r>
    </w:p>
    <w:p w:rsidR="00F26921" w:rsidRDefault="00F26921" w:rsidP="00F26921">
      <w:r>
        <w:t>Путевое хозяйство оказывает также значительное воздействие на развитие экономики и торговли. Эффективная транспортная инфраструктура способствует более быстрой и надежной доставке товаров из одного региона в другой и снижает транспортные издержки. Это, в свою очередь, способствует росту бизнеса, стимулирует торговлю и инвестиции, что благоприятно сказывается на эко</w:t>
      </w:r>
      <w:r>
        <w:t>номическом благополучии страны.</w:t>
      </w:r>
    </w:p>
    <w:p w:rsidR="00F26921" w:rsidRDefault="00F26921" w:rsidP="00F26921">
      <w:r>
        <w:t>Путевое хозяйство также имеет важное значение для развития туризма и культурного обмена. Он обеспечивает транспортную связь между различными регионами и позволяет туристам и путешественникам исследовать новые места, познакомиться с культурой и традициями других народов. Это способствует международному вз</w:t>
      </w:r>
      <w:r>
        <w:t>аимопониманию и сотрудничеству.</w:t>
      </w:r>
    </w:p>
    <w:p w:rsidR="00F26921" w:rsidRDefault="00F26921" w:rsidP="00F26921">
      <w:r>
        <w:t>В современном мире с увеличивающимся объемом грузоперевозок и пассажирского движения, роль путевого хозяйства продолжает расти. Новые вызовы, такие как увеличение городской плотности населения и изменение климата, требуют инновационных решений и модернизации инфраструктуры. Следовательно, развитие путевого хозяйства остается актуальной задачей для государств и организаций во всем мире.</w:t>
      </w:r>
    </w:p>
    <w:p w:rsidR="00F26921" w:rsidRPr="00F26921" w:rsidRDefault="00F26921" w:rsidP="00F26921">
      <w:r>
        <w:t>В заключение, роль путевого хозяйства в транспортной инфраструктуре нельзя переоценить. Оно является основой для развития экономики, обеспечения безопасности и устойчивости, а также способствует социальному прогрессу и улучшению качества жизни граждан. Дальнейшие инвестиции в развитие путевого хозяйства останутся важным приоритетом для многих стран в будущем.</w:t>
      </w:r>
      <w:bookmarkEnd w:id="0"/>
    </w:p>
    <w:sectPr w:rsidR="00F26921" w:rsidRPr="00F2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87"/>
    <w:rsid w:val="00E54487"/>
    <w:rsid w:val="00F2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279E"/>
  <w15:chartTrackingRefBased/>
  <w15:docId w15:val="{F9B98AEC-72B7-4C3B-9771-E009F8E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9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2023-12-30T12:05:00Z</dcterms:created>
  <dcterms:modified xsi:type="dcterms:W3CDTF">2023-12-30T12:07:00Z</dcterms:modified>
</cp:coreProperties>
</file>